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BA" w:rsidRDefault="00BC36BA" w:rsidP="0008345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D775A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BC36BA" w:rsidRDefault="001D775A" w:rsidP="0008345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36BA" w:rsidRDefault="00BC36BA" w:rsidP="00083452">
      <w:pPr>
        <w:pStyle w:val="Default"/>
        <w:rPr>
          <w:b/>
          <w:bCs/>
          <w:sz w:val="36"/>
          <w:szCs w:val="36"/>
        </w:rPr>
      </w:pPr>
    </w:p>
    <w:p w:rsidR="00BC36BA" w:rsidRDefault="00BC36BA" w:rsidP="00083452">
      <w:pPr>
        <w:pStyle w:val="Default"/>
        <w:rPr>
          <w:b/>
          <w:bCs/>
          <w:sz w:val="36"/>
          <w:szCs w:val="36"/>
        </w:rPr>
      </w:pPr>
    </w:p>
    <w:p w:rsidR="00BC36BA" w:rsidRDefault="00BC36BA" w:rsidP="00083452">
      <w:pPr>
        <w:pStyle w:val="Default"/>
        <w:rPr>
          <w:b/>
          <w:bCs/>
          <w:sz w:val="36"/>
          <w:szCs w:val="36"/>
        </w:rPr>
      </w:pPr>
    </w:p>
    <w:p w:rsidR="00BC36BA" w:rsidRDefault="00BC36BA" w:rsidP="00083452">
      <w:pPr>
        <w:pStyle w:val="Default"/>
        <w:rPr>
          <w:b/>
          <w:bCs/>
          <w:sz w:val="36"/>
          <w:szCs w:val="36"/>
        </w:rPr>
      </w:pPr>
    </w:p>
    <w:p w:rsidR="00BC36BA" w:rsidRDefault="00BC36BA" w:rsidP="00083452">
      <w:pPr>
        <w:pStyle w:val="Default"/>
        <w:rPr>
          <w:b/>
          <w:bCs/>
          <w:sz w:val="36"/>
          <w:szCs w:val="36"/>
        </w:rPr>
      </w:pPr>
    </w:p>
    <w:p w:rsidR="00BC36BA" w:rsidRDefault="00BC36BA" w:rsidP="00083452">
      <w:pPr>
        <w:pStyle w:val="Default"/>
        <w:rPr>
          <w:b/>
          <w:bCs/>
          <w:sz w:val="36"/>
          <w:szCs w:val="36"/>
        </w:rPr>
      </w:pPr>
    </w:p>
    <w:p w:rsidR="00BC36BA" w:rsidRDefault="00BC36BA" w:rsidP="00083452">
      <w:pPr>
        <w:pStyle w:val="Default"/>
        <w:rPr>
          <w:b/>
          <w:bCs/>
          <w:sz w:val="36"/>
          <w:szCs w:val="36"/>
        </w:rPr>
      </w:pPr>
    </w:p>
    <w:p w:rsidR="00BC36BA" w:rsidRDefault="00BC36BA" w:rsidP="00083452">
      <w:pPr>
        <w:pStyle w:val="Default"/>
        <w:rPr>
          <w:b/>
          <w:bCs/>
          <w:sz w:val="36"/>
          <w:szCs w:val="36"/>
        </w:rPr>
      </w:pPr>
    </w:p>
    <w:p w:rsidR="00BC36BA" w:rsidRDefault="00BC36BA" w:rsidP="00083452">
      <w:pPr>
        <w:pStyle w:val="Default"/>
        <w:rPr>
          <w:b/>
          <w:bCs/>
          <w:sz w:val="36"/>
          <w:szCs w:val="36"/>
        </w:rPr>
      </w:pPr>
    </w:p>
    <w:p w:rsidR="00BC36BA" w:rsidRDefault="00BC36BA" w:rsidP="00083452">
      <w:pPr>
        <w:pStyle w:val="Default"/>
        <w:rPr>
          <w:b/>
          <w:bCs/>
          <w:sz w:val="36"/>
          <w:szCs w:val="36"/>
        </w:rPr>
      </w:pPr>
    </w:p>
    <w:p w:rsidR="00BC36BA" w:rsidRDefault="00BC36BA" w:rsidP="00083452">
      <w:pPr>
        <w:pStyle w:val="Default"/>
        <w:rPr>
          <w:b/>
          <w:bCs/>
          <w:sz w:val="36"/>
          <w:szCs w:val="36"/>
        </w:rPr>
      </w:pPr>
    </w:p>
    <w:p w:rsidR="00BC36BA" w:rsidRDefault="00BC36BA" w:rsidP="00083452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МУНИЦИПАЛЬНАЯ ПРОГРАММА</w:t>
      </w:r>
    </w:p>
    <w:p w:rsidR="00BC36BA" w:rsidRDefault="00BC36BA" w:rsidP="00083452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поддержки общеобразовательных школ, имеющих стабильно низкие образовательные результаты обучения и школ, функционирующих в неблагоприятных социальных условиях</w:t>
      </w:r>
    </w:p>
    <w:p w:rsidR="00BC36BA" w:rsidRDefault="00BC36BA" w:rsidP="00083452">
      <w:pPr>
        <w:pStyle w:val="Default"/>
        <w:jc w:val="center"/>
        <w:rPr>
          <w:sz w:val="28"/>
          <w:szCs w:val="28"/>
        </w:rPr>
      </w:pPr>
    </w:p>
    <w:p w:rsidR="00BC36BA" w:rsidRDefault="00BC36BA" w:rsidP="00083452">
      <w:pPr>
        <w:pStyle w:val="Default"/>
        <w:jc w:val="center"/>
        <w:rPr>
          <w:sz w:val="28"/>
          <w:szCs w:val="28"/>
        </w:rPr>
      </w:pPr>
    </w:p>
    <w:p w:rsidR="00BC36BA" w:rsidRDefault="00BC36BA" w:rsidP="00083452">
      <w:pPr>
        <w:pStyle w:val="Default"/>
        <w:jc w:val="center"/>
        <w:rPr>
          <w:sz w:val="28"/>
          <w:szCs w:val="28"/>
        </w:rPr>
      </w:pPr>
    </w:p>
    <w:p w:rsidR="00BC36BA" w:rsidRDefault="00BC36BA" w:rsidP="00083452">
      <w:pPr>
        <w:pStyle w:val="Default"/>
        <w:jc w:val="center"/>
        <w:rPr>
          <w:sz w:val="28"/>
          <w:szCs w:val="28"/>
        </w:rPr>
      </w:pPr>
    </w:p>
    <w:p w:rsidR="00BC36BA" w:rsidRDefault="00BC36BA" w:rsidP="00083452">
      <w:pPr>
        <w:pStyle w:val="Default"/>
        <w:jc w:val="center"/>
        <w:rPr>
          <w:sz w:val="28"/>
          <w:szCs w:val="28"/>
        </w:rPr>
      </w:pPr>
    </w:p>
    <w:p w:rsidR="00BC36BA" w:rsidRDefault="00BC36BA" w:rsidP="00083452">
      <w:pPr>
        <w:pStyle w:val="Default"/>
        <w:jc w:val="center"/>
        <w:rPr>
          <w:sz w:val="28"/>
          <w:szCs w:val="28"/>
        </w:rPr>
      </w:pPr>
    </w:p>
    <w:p w:rsidR="00BC36BA" w:rsidRDefault="00BC36BA" w:rsidP="00083452">
      <w:pPr>
        <w:pStyle w:val="Default"/>
        <w:jc w:val="center"/>
        <w:rPr>
          <w:sz w:val="28"/>
          <w:szCs w:val="28"/>
        </w:rPr>
      </w:pPr>
    </w:p>
    <w:p w:rsidR="00BC36BA" w:rsidRDefault="00BC36BA" w:rsidP="00083452">
      <w:pPr>
        <w:pStyle w:val="Default"/>
        <w:jc w:val="center"/>
        <w:rPr>
          <w:sz w:val="28"/>
          <w:szCs w:val="28"/>
        </w:rPr>
      </w:pPr>
    </w:p>
    <w:p w:rsidR="00BC36BA" w:rsidRDefault="00BC36BA" w:rsidP="00083452">
      <w:pPr>
        <w:pStyle w:val="Default"/>
        <w:jc w:val="center"/>
        <w:rPr>
          <w:sz w:val="28"/>
          <w:szCs w:val="28"/>
        </w:rPr>
      </w:pPr>
    </w:p>
    <w:p w:rsidR="00BC36BA" w:rsidRDefault="00BC36BA" w:rsidP="00083452">
      <w:pPr>
        <w:pStyle w:val="Default"/>
        <w:jc w:val="center"/>
        <w:rPr>
          <w:sz w:val="28"/>
          <w:szCs w:val="28"/>
        </w:rPr>
      </w:pPr>
    </w:p>
    <w:p w:rsidR="00BC36BA" w:rsidRDefault="00BC36BA" w:rsidP="00083452">
      <w:pPr>
        <w:pStyle w:val="Default"/>
        <w:jc w:val="center"/>
        <w:rPr>
          <w:sz w:val="28"/>
          <w:szCs w:val="28"/>
        </w:rPr>
      </w:pPr>
    </w:p>
    <w:p w:rsidR="00BC36BA" w:rsidRDefault="00BC36BA" w:rsidP="00083452">
      <w:pPr>
        <w:pStyle w:val="Default"/>
        <w:jc w:val="center"/>
        <w:rPr>
          <w:sz w:val="28"/>
          <w:szCs w:val="28"/>
        </w:rPr>
      </w:pPr>
    </w:p>
    <w:p w:rsidR="00BC36BA" w:rsidRDefault="00BC36BA" w:rsidP="00083452">
      <w:pPr>
        <w:pStyle w:val="Default"/>
        <w:jc w:val="center"/>
        <w:rPr>
          <w:sz w:val="28"/>
          <w:szCs w:val="28"/>
        </w:rPr>
      </w:pPr>
    </w:p>
    <w:p w:rsidR="00BC36BA" w:rsidRDefault="00BC36BA" w:rsidP="00083452">
      <w:pPr>
        <w:pStyle w:val="Default"/>
        <w:jc w:val="center"/>
        <w:rPr>
          <w:sz w:val="28"/>
          <w:szCs w:val="28"/>
        </w:rPr>
      </w:pPr>
    </w:p>
    <w:p w:rsidR="00BC36BA" w:rsidRDefault="00BC36BA" w:rsidP="00083452">
      <w:pPr>
        <w:pStyle w:val="Default"/>
        <w:jc w:val="center"/>
        <w:rPr>
          <w:sz w:val="28"/>
          <w:szCs w:val="28"/>
        </w:rPr>
      </w:pPr>
    </w:p>
    <w:p w:rsidR="00BC36BA" w:rsidRDefault="00BC36BA" w:rsidP="00083452">
      <w:pPr>
        <w:pStyle w:val="Default"/>
        <w:jc w:val="center"/>
        <w:rPr>
          <w:sz w:val="28"/>
          <w:szCs w:val="28"/>
        </w:rPr>
      </w:pPr>
    </w:p>
    <w:p w:rsidR="00BC36BA" w:rsidRDefault="00137D79" w:rsidP="0008345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Январь </w:t>
      </w:r>
      <w:r w:rsidR="00BC36BA">
        <w:rPr>
          <w:sz w:val="28"/>
          <w:szCs w:val="28"/>
        </w:rPr>
        <w:t>2021 г.</w:t>
      </w:r>
    </w:p>
    <w:p w:rsidR="00BC36BA" w:rsidRDefault="00BC36BA" w:rsidP="0008345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36BA" w:rsidRDefault="00BC36BA" w:rsidP="00083452">
      <w:pPr>
        <w:pStyle w:val="Default"/>
        <w:pageBreakBefore/>
        <w:rPr>
          <w:sz w:val="28"/>
          <w:szCs w:val="28"/>
        </w:rPr>
      </w:pPr>
    </w:p>
    <w:p w:rsidR="00BC36BA" w:rsidRDefault="00BC36BA" w:rsidP="0008345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Паспорт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701"/>
        <w:gridCol w:w="5278"/>
      </w:tblGrid>
      <w:tr w:rsidR="00BC36BA" w:rsidRPr="00B26B12" w:rsidTr="00BC36BA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2235" w:type="dxa"/>
          </w:tcPr>
          <w:p w:rsidR="00BC36BA" w:rsidRPr="00B26B12" w:rsidRDefault="00BC36BA" w:rsidP="00083452">
            <w:pPr>
              <w:pStyle w:val="Default"/>
              <w:rPr>
                <w:sz w:val="26"/>
                <w:szCs w:val="26"/>
              </w:rPr>
            </w:pPr>
            <w:r w:rsidRPr="00B26B12">
              <w:rPr>
                <w:sz w:val="26"/>
                <w:szCs w:val="26"/>
              </w:rPr>
              <w:t xml:space="preserve">Цель Программы </w:t>
            </w:r>
          </w:p>
        </w:tc>
        <w:tc>
          <w:tcPr>
            <w:tcW w:w="6979" w:type="dxa"/>
            <w:gridSpan w:val="2"/>
          </w:tcPr>
          <w:p w:rsidR="00BC36BA" w:rsidRPr="00B26B12" w:rsidRDefault="00BC36BA" w:rsidP="00083452">
            <w:pPr>
              <w:pStyle w:val="Default"/>
              <w:rPr>
                <w:sz w:val="26"/>
                <w:szCs w:val="26"/>
              </w:rPr>
            </w:pPr>
            <w:r w:rsidRPr="00B26B12">
              <w:rPr>
                <w:sz w:val="26"/>
                <w:szCs w:val="26"/>
              </w:rPr>
              <w:t xml:space="preserve">Повышение качества образования и уровня ресурсного обеспечения школ, имеющих стабильно низкие образовательные результаты обучения и школ, функционирующих в неблагоприятных социальных условиях. </w:t>
            </w:r>
          </w:p>
        </w:tc>
      </w:tr>
      <w:tr w:rsidR="00BC36BA" w:rsidRPr="00B26B12" w:rsidTr="00BC36BA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2235" w:type="dxa"/>
          </w:tcPr>
          <w:p w:rsidR="00BC36BA" w:rsidRPr="00B26B12" w:rsidRDefault="00BC36BA" w:rsidP="00083452">
            <w:pPr>
              <w:pStyle w:val="Default"/>
              <w:rPr>
                <w:sz w:val="26"/>
                <w:szCs w:val="26"/>
              </w:rPr>
            </w:pPr>
            <w:r w:rsidRPr="00B26B12">
              <w:rPr>
                <w:sz w:val="26"/>
                <w:szCs w:val="26"/>
              </w:rPr>
              <w:t xml:space="preserve">Задачи программы </w:t>
            </w:r>
          </w:p>
        </w:tc>
        <w:tc>
          <w:tcPr>
            <w:tcW w:w="6979" w:type="dxa"/>
            <w:gridSpan w:val="2"/>
          </w:tcPr>
          <w:p w:rsidR="00BC36BA" w:rsidRPr="00B26B12" w:rsidRDefault="00BC36BA" w:rsidP="00083452">
            <w:pPr>
              <w:pStyle w:val="Default"/>
              <w:rPr>
                <w:sz w:val="26"/>
                <w:szCs w:val="26"/>
              </w:rPr>
            </w:pPr>
            <w:r w:rsidRPr="00B26B12">
              <w:rPr>
                <w:sz w:val="26"/>
                <w:szCs w:val="26"/>
              </w:rPr>
              <w:t xml:space="preserve">1. Создать условия для получения положительной динамики качества образования в школах, показывающих низкие образовательные  результаты обучения и работающих в сложных социальных условиях.   </w:t>
            </w:r>
          </w:p>
        </w:tc>
      </w:tr>
      <w:tr w:rsidR="00BC36BA" w:rsidRPr="00B26B12" w:rsidTr="00BC36BA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2235" w:type="dxa"/>
          </w:tcPr>
          <w:p w:rsidR="00BC36BA" w:rsidRPr="00B26B12" w:rsidRDefault="00BC36BA" w:rsidP="00083452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979" w:type="dxa"/>
            <w:gridSpan w:val="2"/>
          </w:tcPr>
          <w:p w:rsidR="00BC36BA" w:rsidRPr="00B26B12" w:rsidRDefault="00BC36BA" w:rsidP="00083452">
            <w:pPr>
              <w:pStyle w:val="Default"/>
              <w:rPr>
                <w:sz w:val="26"/>
                <w:szCs w:val="26"/>
              </w:rPr>
            </w:pPr>
            <w:r w:rsidRPr="00B26B12">
              <w:rPr>
                <w:sz w:val="26"/>
                <w:szCs w:val="26"/>
              </w:rPr>
              <w:t xml:space="preserve">2. Создать условия для развития профессионального роста учителей, с доминированием активных методов и форм обучения, в том числе горизонтального. </w:t>
            </w:r>
          </w:p>
        </w:tc>
      </w:tr>
      <w:tr w:rsidR="00BC36BA" w:rsidRPr="00B26B12" w:rsidTr="00BC36BA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2235" w:type="dxa"/>
          </w:tcPr>
          <w:p w:rsidR="00BC36BA" w:rsidRPr="00B26B12" w:rsidRDefault="00BC36BA" w:rsidP="00083452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979" w:type="dxa"/>
            <w:gridSpan w:val="2"/>
          </w:tcPr>
          <w:p w:rsidR="00BC36BA" w:rsidRPr="00B26B12" w:rsidRDefault="00BC36BA" w:rsidP="00083452">
            <w:pPr>
              <w:pStyle w:val="Default"/>
              <w:rPr>
                <w:sz w:val="26"/>
                <w:szCs w:val="26"/>
              </w:rPr>
            </w:pPr>
            <w:r w:rsidRPr="00B26B12">
              <w:rPr>
                <w:sz w:val="26"/>
                <w:szCs w:val="26"/>
              </w:rPr>
              <w:t xml:space="preserve">3. Обеспечить создание на школьном уровне среды, поддерживающей обучение и создающей возможности для индивидуализации подходов к преподаванию. </w:t>
            </w:r>
          </w:p>
        </w:tc>
      </w:tr>
      <w:tr w:rsidR="00BC36BA" w:rsidRPr="00B26B12" w:rsidTr="00BC36BA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235" w:type="dxa"/>
          </w:tcPr>
          <w:p w:rsidR="00BC36BA" w:rsidRPr="00B26B12" w:rsidRDefault="00BC36BA" w:rsidP="00083452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979" w:type="dxa"/>
            <w:gridSpan w:val="2"/>
          </w:tcPr>
          <w:p w:rsidR="00BC36BA" w:rsidRPr="00B26B12" w:rsidRDefault="00BC36BA" w:rsidP="00083452">
            <w:pPr>
              <w:pStyle w:val="Default"/>
              <w:rPr>
                <w:sz w:val="26"/>
                <w:szCs w:val="26"/>
              </w:rPr>
            </w:pPr>
            <w:r w:rsidRPr="00B26B12">
              <w:rPr>
                <w:sz w:val="26"/>
                <w:szCs w:val="26"/>
              </w:rPr>
              <w:t xml:space="preserve">4. Выстроить горизонтальное (сетевое) партнерство школ. </w:t>
            </w:r>
          </w:p>
        </w:tc>
      </w:tr>
      <w:tr w:rsidR="00BC36BA" w:rsidRPr="00B26B12" w:rsidTr="00BC36BA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2235" w:type="dxa"/>
          </w:tcPr>
          <w:p w:rsidR="00BC36BA" w:rsidRPr="00B26B12" w:rsidRDefault="00BC36BA" w:rsidP="00083452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979" w:type="dxa"/>
            <w:gridSpan w:val="2"/>
          </w:tcPr>
          <w:p w:rsidR="00BC36BA" w:rsidRPr="00B26B12" w:rsidRDefault="00BC36BA" w:rsidP="00083452">
            <w:pPr>
              <w:pStyle w:val="Default"/>
              <w:rPr>
                <w:sz w:val="26"/>
                <w:szCs w:val="26"/>
              </w:rPr>
            </w:pPr>
            <w:r w:rsidRPr="00B26B12">
              <w:rPr>
                <w:sz w:val="26"/>
                <w:szCs w:val="26"/>
              </w:rPr>
              <w:t xml:space="preserve">5. Осуществлять постоянный мониторинг и исследовательское сопровождение с опорой на достоверные данные при принятии решений и оценке результатов, сочетание количественных и качественных методов исследований. </w:t>
            </w:r>
          </w:p>
        </w:tc>
      </w:tr>
      <w:tr w:rsidR="00BC36BA" w:rsidRPr="00B26B12" w:rsidTr="00BC36BA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235" w:type="dxa"/>
          </w:tcPr>
          <w:p w:rsidR="00BC36BA" w:rsidRPr="00B26B12" w:rsidRDefault="00BC36BA" w:rsidP="00083452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979" w:type="dxa"/>
            <w:gridSpan w:val="2"/>
          </w:tcPr>
          <w:p w:rsidR="00BC36BA" w:rsidRPr="00B26B12" w:rsidRDefault="00BC36BA" w:rsidP="00083452">
            <w:pPr>
              <w:pStyle w:val="Default"/>
              <w:rPr>
                <w:sz w:val="26"/>
                <w:szCs w:val="26"/>
              </w:rPr>
            </w:pPr>
            <w:r w:rsidRPr="00B26B12">
              <w:rPr>
                <w:sz w:val="26"/>
                <w:szCs w:val="26"/>
              </w:rPr>
              <w:t xml:space="preserve">6. Определить наиболее эффективные и адресные формы поддержки школ на муниципальном уровне. </w:t>
            </w:r>
          </w:p>
        </w:tc>
      </w:tr>
      <w:tr w:rsidR="00BC36BA" w:rsidRPr="00B26B12" w:rsidTr="00BC36B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35" w:type="dxa"/>
          </w:tcPr>
          <w:p w:rsidR="00BC36BA" w:rsidRPr="00B26B12" w:rsidRDefault="00BC36BA" w:rsidP="00083452">
            <w:pPr>
              <w:pStyle w:val="Default"/>
              <w:rPr>
                <w:sz w:val="26"/>
                <w:szCs w:val="26"/>
              </w:rPr>
            </w:pPr>
            <w:r w:rsidRPr="00B26B12">
              <w:rPr>
                <w:sz w:val="26"/>
                <w:szCs w:val="26"/>
              </w:rPr>
              <w:t xml:space="preserve">Срок действия Программы </w:t>
            </w:r>
          </w:p>
        </w:tc>
        <w:tc>
          <w:tcPr>
            <w:tcW w:w="6979" w:type="dxa"/>
            <w:gridSpan w:val="2"/>
          </w:tcPr>
          <w:p w:rsidR="00BC36BA" w:rsidRPr="00B26B12" w:rsidRDefault="00BC36BA" w:rsidP="00083452">
            <w:pPr>
              <w:pStyle w:val="Default"/>
              <w:rPr>
                <w:sz w:val="26"/>
                <w:szCs w:val="26"/>
              </w:rPr>
            </w:pPr>
            <w:r w:rsidRPr="00B26B12">
              <w:rPr>
                <w:sz w:val="26"/>
                <w:szCs w:val="26"/>
              </w:rPr>
              <w:t>2021 (январь)  год и плановый период 2021 - 2023 г.</w:t>
            </w:r>
          </w:p>
        </w:tc>
      </w:tr>
      <w:tr w:rsidR="00BC36BA" w:rsidRPr="00B26B12" w:rsidTr="00BC36BA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9214" w:type="dxa"/>
            <w:gridSpan w:val="3"/>
          </w:tcPr>
          <w:p w:rsidR="00BC36BA" w:rsidRPr="00B26B12" w:rsidRDefault="00BC36BA" w:rsidP="00083452">
            <w:pPr>
              <w:pStyle w:val="Default"/>
              <w:rPr>
                <w:sz w:val="26"/>
                <w:szCs w:val="26"/>
              </w:rPr>
            </w:pPr>
            <w:r w:rsidRPr="00B26B12">
              <w:rPr>
                <w:sz w:val="26"/>
                <w:szCs w:val="26"/>
              </w:rPr>
              <w:t xml:space="preserve">Участники Программы: </w:t>
            </w:r>
          </w:p>
        </w:tc>
      </w:tr>
      <w:tr w:rsidR="00BC36BA" w:rsidRPr="00B26B12" w:rsidTr="00BC36BA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3936" w:type="dxa"/>
            <w:gridSpan w:val="2"/>
          </w:tcPr>
          <w:p w:rsidR="00BC36BA" w:rsidRPr="00B26B12" w:rsidRDefault="00BC36BA" w:rsidP="00083452">
            <w:pPr>
              <w:pStyle w:val="Default"/>
              <w:rPr>
                <w:sz w:val="26"/>
                <w:szCs w:val="26"/>
              </w:rPr>
            </w:pPr>
            <w:r w:rsidRPr="00B26B12">
              <w:rPr>
                <w:sz w:val="26"/>
                <w:szCs w:val="26"/>
              </w:rPr>
              <w:t xml:space="preserve">ШНСУ: </w:t>
            </w:r>
          </w:p>
          <w:p w:rsidR="00BC36BA" w:rsidRPr="00B26B12" w:rsidRDefault="00BC36BA" w:rsidP="00083452">
            <w:pPr>
              <w:pStyle w:val="Default"/>
              <w:numPr>
                <w:ilvl w:val="0"/>
                <w:numId w:val="2"/>
              </w:numPr>
              <w:ind w:left="284" w:hanging="284"/>
              <w:rPr>
                <w:sz w:val="26"/>
                <w:szCs w:val="26"/>
              </w:rPr>
            </w:pPr>
            <w:proofErr w:type="spellStart"/>
            <w:r w:rsidRPr="00B26B12">
              <w:rPr>
                <w:sz w:val="26"/>
                <w:szCs w:val="26"/>
              </w:rPr>
              <w:t>Пуховский</w:t>
            </w:r>
            <w:proofErr w:type="spellEnd"/>
            <w:r w:rsidRPr="00B26B12">
              <w:rPr>
                <w:sz w:val="26"/>
                <w:szCs w:val="26"/>
              </w:rPr>
              <w:t xml:space="preserve"> филиал МБОУ школы с. Чернышевка </w:t>
            </w:r>
          </w:p>
          <w:p w:rsidR="00BC36BA" w:rsidRPr="00B26B12" w:rsidRDefault="00BC36BA" w:rsidP="00083452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5278" w:type="dxa"/>
          </w:tcPr>
          <w:p w:rsidR="00BC36BA" w:rsidRPr="00B26B12" w:rsidRDefault="00BC36BA" w:rsidP="00083452">
            <w:pPr>
              <w:pStyle w:val="Default"/>
              <w:rPr>
                <w:sz w:val="26"/>
                <w:szCs w:val="26"/>
              </w:rPr>
            </w:pPr>
            <w:r w:rsidRPr="00B26B12">
              <w:rPr>
                <w:sz w:val="26"/>
                <w:szCs w:val="26"/>
              </w:rPr>
              <w:t xml:space="preserve">ШНОР: </w:t>
            </w:r>
          </w:p>
          <w:p w:rsidR="00BC36BA" w:rsidRPr="00B26B12" w:rsidRDefault="00BC36BA" w:rsidP="00083452">
            <w:pPr>
              <w:pStyle w:val="Default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  <w:proofErr w:type="spellStart"/>
            <w:r w:rsidRPr="00B26B12">
              <w:rPr>
                <w:sz w:val="26"/>
                <w:szCs w:val="26"/>
              </w:rPr>
              <w:t>Пуховский</w:t>
            </w:r>
            <w:proofErr w:type="spellEnd"/>
            <w:r w:rsidRPr="00B26B12">
              <w:rPr>
                <w:sz w:val="26"/>
                <w:szCs w:val="26"/>
              </w:rPr>
              <w:t xml:space="preserve"> филиал МБОУ школы с. Чернышевка.</w:t>
            </w:r>
          </w:p>
          <w:p w:rsidR="00BC36BA" w:rsidRPr="00B26B12" w:rsidRDefault="00BC36BA" w:rsidP="00083452">
            <w:pPr>
              <w:pStyle w:val="Default"/>
              <w:numPr>
                <w:ilvl w:val="0"/>
                <w:numId w:val="1"/>
              </w:numPr>
              <w:rPr>
                <w:sz w:val="26"/>
                <w:szCs w:val="26"/>
              </w:rPr>
            </w:pPr>
            <w:proofErr w:type="spellStart"/>
            <w:r w:rsidRPr="00B26B12">
              <w:rPr>
                <w:sz w:val="26"/>
                <w:szCs w:val="26"/>
              </w:rPr>
              <w:t>Староварваровкий</w:t>
            </w:r>
            <w:proofErr w:type="spellEnd"/>
            <w:r w:rsidRPr="00B26B12">
              <w:rPr>
                <w:sz w:val="26"/>
                <w:szCs w:val="26"/>
              </w:rPr>
              <w:t xml:space="preserve"> филиал МБОУ школы с. Анучино.</w:t>
            </w:r>
          </w:p>
          <w:p w:rsidR="00BC36BA" w:rsidRPr="00B26B12" w:rsidRDefault="00BC36BA" w:rsidP="00083452">
            <w:pPr>
              <w:pStyle w:val="Default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26B12">
              <w:rPr>
                <w:sz w:val="26"/>
                <w:szCs w:val="26"/>
              </w:rPr>
              <w:t xml:space="preserve">МБОУ школа </w:t>
            </w:r>
            <w:proofErr w:type="gramStart"/>
            <w:r w:rsidRPr="00B26B12">
              <w:rPr>
                <w:sz w:val="26"/>
                <w:szCs w:val="26"/>
              </w:rPr>
              <w:t>с</w:t>
            </w:r>
            <w:proofErr w:type="gramEnd"/>
            <w:r w:rsidRPr="00B26B12">
              <w:rPr>
                <w:sz w:val="26"/>
                <w:szCs w:val="26"/>
              </w:rPr>
              <w:t>. Гражданка</w:t>
            </w:r>
          </w:p>
        </w:tc>
      </w:tr>
      <w:tr w:rsidR="00137D79" w:rsidRPr="00B26B12" w:rsidTr="00BC36BA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3936" w:type="dxa"/>
            <w:gridSpan w:val="2"/>
          </w:tcPr>
          <w:p w:rsidR="00137D79" w:rsidRPr="00B26B12" w:rsidRDefault="00137D79" w:rsidP="00083452">
            <w:pPr>
              <w:pStyle w:val="Default"/>
              <w:rPr>
                <w:sz w:val="26"/>
                <w:szCs w:val="26"/>
              </w:rPr>
            </w:pPr>
            <w:r w:rsidRPr="00B26B12">
              <w:rPr>
                <w:sz w:val="26"/>
                <w:szCs w:val="26"/>
              </w:rPr>
              <w:t xml:space="preserve">Куратор Программы </w:t>
            </w:r>
          </w:p>
        </w:tc>
        <w:tc>
          <w:tcPr>
            <w:tcW w:w="5278" w:type="dxa"/>
          </w:tcPr>
          <w:p w:rsidR="00137D79" w:rsidRPr="00B26B12" w:rsidRDefault="00137D79" w:rsidP="00083452">
            <w:pPr>
              <w:pStyle w:val="Default"/>
              <w:rPr>
                <w:sz w:val="26"/>
                <w:szCs w:val="26"/>
              </w:rPr>
            </w:pPr>
            <w:r w:rsidRPr="00B26B12">
              <w:rPr>
                <w:sz w:val="26"/>
                <w:szCs w:val="26"/>
              </w:rPr>
              <w:t xml:space="preserve">Гришакова Наталия Владимировна,  начальник КУ МОУО  </w:t>
            </w:r>
          </w:p>
        </w:tc>
      </w:tr>
      <w:tr w:rsidR="00137D79" w:rsidRPr="00B26B12" w:rsidTr="00BC36BA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3936" w:type="dxa"/>
            <w:gridSpan w:val="2"/>
          </w:tcPr>
          <w:p w:rsidR="00137D79" w:rsidRPr="00B26B12" w:rsidRDefault="00137D79" w:rsidP="00083452">
            <w:pPr>
              <w:pStyle w:val="Default"/>
              <w:rPr>
                <w:sz w:val="26"/>
                <w:szCs w:val="26"/>
              </w:rPr>
            </w:pPr>
            <w:r w:rsidRPr="00B26B12">
              <w:rPr>
                <w:sz w:val="26"/>
                <w:szCs w:val="26"/>
              </w:rPr>
              <w:t xml:space="preserve">Исполнители </w:t>
            </w:r>
          </w:p>
          <w:p w:rsidR="00137D79" w:rsidRPr="00B26B12" w:rsidRDefault="00137D79" w:rsidP="00083452">
            <w:pPr>
              <w:pStyle w:val="Default"/>
              <w:rPr>
                <w:sz w:val="26"/>
                <w:szCs w:val="26"/>
              </w:rPr>
            </w:pPr>
            <w:r w:rsidRPr="00B26B12">
              <w:rPr>
                <w:sz w:val="26"/>
                <w:szCs w:val="26"/>
              </w:rPr>
              <w:t xml:space="preserve">Программы </w:t>
            </w:r>
          </w:p>
        </w:tc>
        <w:tc>
          <w:tcPr>
            <w:tcW w:w="5278" w:type="dxa"/>
          </w:tcPr>
          <w:p w:rsidR="00137D79" w:rsidRPr="00B26B12" w:rsidRDefault="00137D79" w:rsidP="00083452">
            <w:pPr>
              <w:pStyle w:val="Default"/>
              <w:rPr>
                <w:sz w:val="26"/>
                <w:szCs w:val="26"/>
              </w:rPr>
            </w:pPr>
            <w:r w:rsidRPr="00B26B12">
              <w:rPr>
                <w:sz w:val="26"/>
                <w:szCs w:val="26"/>
              </w:rPr>
              <w:t>- КУ МОУО Анучинского МО;</w:t>
            </w:r>
          </w:p>
          <w:p w:rsidR="00137D79" w:rsidRPr="00B26B12" w:rsidRDefault="00137D79" w:rsidP="00083452">
            <w:pPr>
              <w:pStyle w:val="Default"/>
              <w:rPr>
                <w:sz w:val="26"/>
                <w:szCs w:val="26"/>
              </w:rPr>
            </w:pPr>
            <w:r w:rsidRPr="00B26B12">
              <w:rPr>
                <w:sz w:val="26"/>
                <w:szCs w:val="26"/>
              </w:rPr>
              <w:t xml:space="preserve">- </w:t>
            </w:r>
            <w:proofErr w:type="spellStart"/>
            <w:r w:rsidRPr="00B26B12">
              <w:rPr>
                <w:sz w:val="26"/>
                <w:szCs w:val="26"/>
              </w:rPr>
              <w:t>Пуховский</w:t>
            </w:r>
            <w:proofErr w:type="spellEnd"/>
            <w:r w:rsidRPr="00B26B12">
              <w:rPr>
                <w:sz w:val="26"/>
                <w:szCs w:val="26"/>
              </w:rPr>
              <w:t xml:space="preserve"> филиал МБОУ школы с. Чернышевка;</w:t>
            </w:r>
          </w:p>
          <w:p w:rsidR="00137D79" w:rsidRPr="00B26B12" w:rsidRDefault="00137D79" w:rsidP="00083452">
            <w:pPr>
              <w:pStyle w:val="Default"/>
              <w:rPr>
                <w:sz w:val="26"/>
                <w:szCs w:val="26"/>
              </w:rPr>
            </w:pPr>
            <w:r w:rsidRPr="00B26B12">
              <w:rPr>
                <w:sz w:val="26"/>
                <w:szCs w:val="26"/>
              </w:rPr>
              <w:t xml:space="preserve">- </w:t>
            </w:r>
            <w:proofErr w:type="spellStart"/>
            <w:r w:rsidRPr="00B26B12">
              <w:rPr>
                <w:sz w:val="26"/>
                <w:szCs w:val="26"/>
              </w:rPr>
              <w:t>Староварваровкий</w:t>
            </w:r>
            <w:proofErr w:type="spellEnd"/>
            <w:r w:rsidRPr="00B26B12">
              <w:rPr>
                <w:sz w:val="26"/>
                <w:szCs w:val="26"/>
              </w:rPr>
              <w:t xml:space="preserve"> филиал МБОУ школы с. Анучино;</w:t>
            </w:r>
          </w:p>
          <w:p w:rsidR="00137D79" w:rsidRPr="00B26B12" w:rsidRDefault="00137D79" w:rsidP="00083452">
            <w:pPr>
              <w:pStyle w:val="Default"/>
              <w:rPr>
                <w:sz w:val="26"/>
                <w:szCs w:val="26"/>
              </w:rPr>
            </w:pPr>
            <w:r w:rsidRPr="00B26B12">
              <w:rPr>
                <w:sz w:val="26"/>
                <w:szCs w:val="26"/>
              </w:rPr>
              <w:t xml:space="preserve">- МБОУ школа </w:t>
            </w:r>
            <w:proofErr w:type="gramStart"/>
            <w:r w:rsidRPr="00B26B12">
              <w:rPr>
                <w:sz w:val="26"/>
                <w:szCs w:val="26"/>
              </w:rPr>
              <w:t>с</w:t>
            </w:r>
            <w:proofErr w:type="gramEnd"/>
            <w:r w:rsidRPr="00B26B12">
              <w:rPr>
                <w:sz w:val="26"/>
                <w:szCs w:val="26"/>
              </w:rPr>
              <w:t>. Гражданка.</w:t>
            </w:r>
          </w:p>
        </w:tc>
      </w:tr>
    </w:tbl>
    <w:p w:rsidR="00B532BA" w:rsidRDefault="00B532BA" w:rsidP="00083452"/>
    <w:p w:rsidR="00137D79" w:rsidRDefault="00137D79" w:rsidP="00083452">
      <w:pPr>
        <w:pStyle w:val="Default"/>
      </w:pPr>
    </w:p>
    <w:p w:rsidR="00137D79" w:rsidRPr="00083452" w:rsidRDefault="00137D79" w:rsidP="00083452">
      <w:pPr>
        <w:pStyle w:val="Default"/>
        <w:rPr>
          <w:sz w:val="26"/>
          <w:szCs w:val="26"/>
        </w:rPr>
      </w:pPr>
      <w:r w:rsidRPr="00083452">
        <w:rPr>
          <w:b/>
          <w:bCs/>
          <w:sz w:val="26"/>
          <w:szCs w:val="26"/>
        </w:rPr>
        <w:t xml:space="preserve">2. Описание текущей ситуации и обоснование необходимости реализации Программы </w:t>
      </w:r>
    </w:p>
    <w:p w:rsidR="00137D79" w:rsidRPr="00083452" w:rsidRDefault="00137D79" w:rsidP="00083452">
      <w:pPr>
        <w:pStyle w:val="Default"/>
        <w:jc w:val="both"/>
        <w:rPr>
          <w:sz w:val="26"/>
          <w:szCs w:val="26"/>
        </w:rPr>
      </w:pPr>
      <w:r w:rsidRPr="00083452">
        <w:rPr>
          <w:sz w:val="26"/>
          <w:szCs w:val="26"/>
        </w:rPr>
        <w:lastRenderedPageBreak/>
        <w:t xml:space="preserve">Обеспечение качественного образования для всех обучающихся, независимо от места их жительства, социального статуса родителей и других факторов является одним из приоритетов государственной образовательной политики в Российской Федерации. Однако, в ходе </w:t>
      </w:r>
      <w:proofErr w:type="gramStart"/>
      <w:r w:rsidRPr="00083452">
        <w:rPr>
          <w:sz w:val="26"/>
          <w:szCs w:val="26"/>
        </w:rPr>
        <w:t>проведения анализа результатов процедур оценки качества</w:t>
      </w:r>
      <w:proofErr w:type="gramEnd"/>
      <w:r w:rsidRPr="00083452">
        <w:rPr>
          <w:sz w:val="26"/>
          <w:szCs w:val="26"/>
        </w:rPr>
        <w:t xml:space="preserve"> образования, ежегодно (с 2018 года) наряду со школами, демонстрирующими стабильное качество подготовки обучающихся, выделяется и ОУ, которые показывают низкие образовательные результаты. В число последних входят школы, работающие в сложных социальных условиях (например, территориально отдалённые, с ограниченной транспортной доступностью) и школы со сложным контингентом, в которых обучаются дети из неблагополучных или малообеспеченных семей и семей с низким социальным статусом, дети, находящиеся в трудной жизненной ситуации (дети с </w:t>
      </w:r>
      <w:proofErr w:type="spellStart"/>
      <w:r w:rsidRPr="00083452">
        <w:rPr>
          <w:sz w:val="26"/>
          <w:szCs w:val="26"/>
        </w:rPr>
        <w:t>девиантным</w:t>
      </w:r>
      <w:proofErr w:type="spellEnd"/>
      <w:r w:rsidRPr="00083452">
        <w:rPr>
          <w:sz w:val="26"/>
          <w:szCs w:val="26"/>
        </w:rPr>
        <w:t xml:space="preserve"> поведением и т.п.) Для успешной социализации таких обучающихся и обеспечения их возможностью достичь образовательные результаты, сопоставимые с результатами других обучающихся, требуются </w:t>
      </w:r>
      <w:proofErr w:type="gramStart"/>
      <w:r w:rsidRPr="00083452">
        <w:rPr>
          <w:sz w:val="26"/>
          <w:szCs w:val="26"/>
        </w:rPr>
        <w:t>разработка</w:t>
      </w:r>
      <w:proofErr w:type="gramEnd"/>
      <w:r w:rsidRPr="00083452">
        <w:rPr>
          <w:sz w:val="26"/>
          <w:szCs w:val="26"/>
        </w:rPr>
        <w:t xml:space="preserve"> и внедрение комплекса мер, направленных на включение обучающихся данной категории в единый образовательный процесс, а также подготовку кадров для осуществления этой деятельности. </w:t>
      </w:r>
    </w:p>
    <w:p w:rsidR="00137D79" w:rsidRPr="00083452" w:rsidRDefault="00137D79" w:rsidP="00083452">
      <w:pPr>
        <w:pStyle w:val="Default"/>
        <w:jc w:val="both"/>
        <w:rPr>
          <w:sz w:val="26"/>
          <w:szCs w:val="26"/>
        </w:rPr>
      </w:pPr>
      <w:r w:rsidRPr="00083452">
        <w:rPr>
          <w:sz w:val="26"/>
          <w:szCs w:val="26"/>
        </w:rPr>
        <w:t xml:space="preserve">Государственной программой «Развитие образования» на 2018-2025 годы определены три основные цели, две из которых - качество образования и его доступность. В соответствии с данными целями одной из основных задач деятельности муниципальной системы образования Анучинского муниципального округа, соответствующей целям социально-экономического развития округа, является удовлетворение потребностей жителей в получении услуг качественного образования на всех его уровнях. </w:t>
      </w:r>
    </w:p>
    <w:p w:rsidR="00137D79" w:rsidRPr="00083452" w:rsidRDefault="00137D79" w:rsidP="00083452">
      <w:pPr>
        <w:pStyle w:val="Default"/>
        <w:jc w:val="both"/>
        <w:rPr>
          <w:sz w:val="26"/>
          <w:szCs w:val="26"/>
        </w:rPr>
      </w:pPr>
      <w:r w:rsidRPr="00083452">
        <w:rPr>
          <w:b/>
          <w:bCs/>
          <w:sz w:val="26"/>
          <w:szCs w:val="26"/>
        </w:rPr>
        <w:t xml:space="preserve">Родители </w:t>
      </w:r>
      <w:proofErr w:type="gramStart"/>
      <w:r w:rsidRPr="00083452">
        <w:rPr>
          <w:sz w:val="26"/>
          <w:szCs w:val="26"/>
        </w:rPr>
        <w:t>обучающихся</w:t>
      </w:r>
      <w:proofErr w:type="gramEnd"/>
      <w:r w:rsidRPr="00083452">
        <w:rPr>
          <w:sz w:val="26"/>
          <w:szCs w:val="26"/>
        </w:rPr>
        <w:t xml:space="preserve"> хотят, чтобы школа: </w:t>
      </w:r>
    </w:p>
    <w:p w:rsidR="00137D79" w:rsidRPr="00083452" w:rsidRDefault="00137D79" w:rsidP="00083452">
      <w:pPr>
        <w:pStyle w:val="Default"/>
        <w:jc w:val="both"/>
        <w:rPr>
          <w:sz w:val="26"/>
          <w:szCs w:val="26"/>
        </w:rPr>
      </w:pPr>
      <w:r w:rsidRPr="00083452">
        <w:rPr>
          <w:sz w:val="26"/>
          <w:szCs w:val="26"/>
        </w:rPr>
        <w:t xml:space="preserve">- обеспечила возможность получить их детям реальное качественное образование в свете сегодняшних и, особенно, завтрашних требований; </w:t>
      </w:r>
    </w:p>
    <w:p w:rsidR="00137D79" w:rsidRPr="00083452" w:rsidRDefault="00137D79" w:rsidP="00083452">
      <w:pPr>
        <w:pStyle w:val="Default"/>
        <w:jc w:val="both"/>
        <w:rPr>
          <w:sz w:val="26"/>
          <w:szCs w:val="26"/>
        </w:rPr>
      </w:pPr>
      <w:r w:rsidRPr="00083452">
        <w:rPr>
          <w:sz w:val="26"/>
          <w:szCs w:val="26"/>
        </w:rPr>
        <w:t xml:space="preserve">- создала условия для профессионального самоопределения и овладения современными информационными технологиями. </w:t>
      </w:r>
    </w:p>
    <w:p w:rsidR="00137D79" w:rsidRPr="00083452" w:rsidRDefault="00137D79" w:rsidP="00083452">
      <w:pPr>
        <w:pStyle w:val="Default"/>
        <w:jc w:val="both"/>
        <w:rPr>
          <w:sz w:val="26"/>
          <w:szCs w:val="26"/>
        </w:rPr>
      </w:pPr>
      <w:r w:rsidRPr="00083452">
        <w:rPr>
          <w:b/>
          <w:bCs/>
          <w:sz w:val="26"/>
          <w:szCs w:val="26"/>
        </w:rPr>
        <w:t xml:space="preserve">Обучающиеся </w:t>
      </w:r>
      <w:r w:rsidRPr="00083452">
        <w:rPr>
          <w:sz w:val="26"/>
          <w:szCs w:val="26"/>
        </w:rPr>
        <w:t xml:space="preserve">хотят, чтобы в школе было в первую очередь интересно на уроках, и был организован интересный и разнообразный досуг; чтобы имелись педагогическая поддержка и сопровождение обучающихся и материальные условия для успешной учебной деятельности, освоения современных информационных технологий, общения, самореализации. </w:t>
      </w:r>
    </w:p>
    <w:p w:rsidR="00137D79" w:rsidRPr="00083452" w:rsidRDefault="00137D79" w:rsidP="00083452">
      <w:pPr>
        <w:pStyle w:val="Default"/>
        <w:jc w:val="both"/>
        <w:rPr>
          <w:sz w:val="26"/>
          <w:szCs w:val="26"/>
        </w:rPr>
      </w:pPr>
      <w:r w:rsidRPr="00083452">
        <w:rPr>
          <w:b/>
          <w:bCs/>
          <w:sz w:val="26"/>
          <w:szCs w:val="26"/>
        </w:rPr>
        <w:t xml:space="preserve">Педагоги </w:t>
      </w:r>
      <w:r w:rsidRPr="00083452">
        <w:rPr>
          <w:sz w:val="26"/>
          <w:szCs w:val="26"/>
        </w:rPr>
        <w:t xml:space="preserve">ожидают создания в школе комфортных условий с высоким уровнем материально-технического обеспечения образовательного процесса для осуществления профессиональной деятельности; реалистичности требований, норм и показателей качества образования. </w:t>
      </w:r>
    </w:p>
    <w:p w:rsidR="00137D79" w:rsidRPr="00083452" w:rsidRDefault="00780DAD" w:rsidP="00083452">
      <w:pPr>
        <w:rPr>
          <w:sz w:val="26"/>
          <w:szCs w:val="26"/>
        </w:rPr>
      </w:pPr>
      <w:r w:rsidRPr="00083452">
        <w:rPr>
          <w:sz w:val="26"/>
          <w:szCs w:val="26"/>
        </w:rPr>
        <w:t xml:space="preserve">    Для обеспечения государственных гарантий прав граждан на получение общедоступного и бесплатного начального общего, основного общего и среднего общего образования в </w:t>
      </w:r>
      <w:proofErr w:type="spellStart"/>
      <w:r w:rsidRPr="00083452">
        <w:rPr>
          <w:sz w:val="26"/>
          <w:szCs w:val="26"/>
        </w:rPr>
        <w:t>Анучинском</w:t>
      </w:r>
      <w:proofErr w:type="spellEnd"/>
      <w:r w:rsidRPr="00083452">
        <w:rPr>
          <w:sz w:val="26"/>
          <w:szCs w:val="26"/>
        </w:rPr>
        <w:t xml:space="preserve"> МО функционирует образовательная сеть, которая представляет </w:t>
      </w:r>
      <w:r w:rsidR="00B26B12">
        <w:rPr>
          <w:sz w:val="26"/>
          <w:szCs w:val="26"/>
        </w:rPr>
        <w:t xml:space="preserve"> </w:t>
      </w:r>
      <w:r w:rsidRPr="00083452">
        <w:rPr>
          <w:sz w:val="26"/>
          <w:szCs w:val="26"/>
        </w:rPr>
        <w:t xml:space="preserve"> 4 общеобразовательны</w:t>
      </w:r>
      <w:r w:rsidR="00B26B12">
        <w:rPr>
          <w:sz w:val="26"/>
          <w:szCs w:val="26"/>
        </w:rPr>
        <w:t>е</w:t>
      </w:r>
      <w:r w:rsidRPr="00083452">
        <w:rPr>
          <w:sz w:val="26"/>
          <w:szCs w:val="26"/>
        </w:rPr>
        <w:t xml:space="preserve"> учреждени</w:t>
      </w:r>
      <w:r w:rsidR="00B26B12">
        <w:rPr>
          <w:sz w:val="26"/>
          <w:szCs w:val="26"/>
        </w:rPr>
        <w:t xml:space="preserve">я </w:t>
      </w:r>
      <w:r w:rsidRPr="00083452">
        <w:rPr>
          <w:sz w:val="26"/>
          <w:szCs w:val="26"/>
        </w:rPr>
        <w:t xml:space="preserve"> и 5 филиалов:</w:t>
      </w:r>
    </w:p>
    <w:p w:rsidR="00780DAD" w:rsidRPr="00083452" w:rsidRDefault="00780DAD" w:rsidP="00083452">
      <w:pPr>
        <w:rPr>
          <w:sz w:val="26"/>
          <w:szCs w:val="26"/>
        </w:rPr>
      </w:pPr>
    </w:p>
    <w:p w:rsidR="004A664F" w:rsidRPr="00083452" w:rsidRDefault="00780DAD" w:rsidP="00083452">
      <w:pPr>
        <w:rPr>
          <w:sz w:val="26"/>
          <w:szCs w:val="26"/>
        </w:rPr>
      </w:pPr>
      <w:r w:rsidRPr="00083452">
        <w:rPr>
          <w:noProof/>
          <w:sz w:val="26"/>
          <w:szCs w:val="26"/>
        </w:rPr>
        <w:lastRenderedPageBreak/>
        <w:drawing>
          <wp:inline distT="0" distB="0" distL="0" distR="0" wp14:anchorId="0F405C22" wp14:editId="331B3235">
            <wp:extent cx="6217920" cy="4274820"/>
            <wp:effectExtent l="0" t="0" r="87630" b="4953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4A664F" w:rsidRPr="00083452" w:rsidRDefault="004A664F" w:rsidP="00083452">
      <w:pPr>
        <w:rPr>
          <w:sz w:val="26"/>
          <w:szCs w:val="26"/>
        </w:rPr>
      </w:pPr>
    </w:p>
    <w:p w:rsidR="00780DAD" w:rsidRPr="00083452" w:rsidRDefault="004A664F" w:rsidP="00083452">
      <w:pPr>
        <w:rPr>
          <w:sz w:val="26"/>
          <w:szCs w:val="26"/>
        </w:rPr>
      </w:pPr>
      <w:r w:rsidRPr="00083452">
        <w:rPr>
          <w:sz w:val="26"/>
          <w:szCs w:val="26"/>
        </w:rPr>
        <w:t>М</w:t>
      </w:r>
      <w:r w:rsidRPr="00083452">
        <w:rPr>
          <w:sz w:val="26"/>
          <w:szCs w:val="26"/>
        </w:rPr>
        <w:t>алокомплектны</w:t>
      </w:r>
      <w:r w:rsidRPr="00083452">
        <w:rPr>
          <w:sz w:val="26"/>
          <w:szCs w:val="26"/>
        </w:rPr>
        <w:t>х</w:t>
      </w:r>
      <w:r w:rsidRPr="00083452">
        <w:rPr>
          <w:sz w:val="26"/>
          <w:szCs w:val="26"/>
        </w:rPr>
        <w:t xml:space="preserve"> школ</w:t>
      </w:r>
      <w:r w:rsidRPr="00083452">
        <w:rPr>
          <w:sz w:val="26"/>
          <w:szCs w:val="26"/>
        </w:rPr>
        <w:t xml:space="preserve"> в </w:t>
      </w:r>
      <w:proofErr w:type="spellStart"/>
      <w:r w:rsidRPr="00083452">
        <w:rPr>
          <w:sz w:val="26"/>
          <w:szCs w:val="26"/>
        </w:rPr>
        <w:t>Анучинском</w:t>
      </w:r>
      <w:proofErr w:type="spellEnd"/>
      <w:r w:rsidRPr="00083452">
        <w:rPr>
          <w:sz w:val="26"/>
          <w:szCs w:val="26"/>
        </w:rPr>
        <w:t xml:space="preserve"> МО нет. </w:t>
      </w:r>
    </w:p>
    <w:p w:rsidR="00083452" w:rsidRPr="00083452" w:rsidRDefault="00083452" w:rsidP="00083452">
      <w:pPr>
        <w:rPr>
          <w:sz w:val="26"/>
          <w:szCs w:val="26"/>
        </w:rPr>
      </w:pPr>
    </w:p>
    <w:p w:rsidR="00830450" w:rsidRPr="00083452" w:rsidRDefault="00830450" w:rsidP="00083452">
      <w:pPr>
        <w:pStyle w:val="a5"/>
        <w:numPr>
          <w:ilvl w:val="0"/>
          <w:numId w:val="4"/>
        </w:numPr>
        <w:jc w:val="both"/>
        <w:rPr>
          <w:b/>
          <w:sz w:val="26"/>
          <w:szCs w:val="26"/>
          <w:u w:val="single"/>
        </w:rPr>
      </w:pPr>
      <w:r w:rsidRPr="00083452">
        <w:rPr>
          <w:b/>
          <w:sz w:val="26"/>
          <w:szCs w:val="26"/>
          <w:u w:val="single"/>
        </w:rPr>
        <w:t xml:space="preserve">Описание ситуации. </w:t>
      </w:r>
    </w:p>
    <w:p w:rsidR="00830450" w:rsidRPr="00083452" w:rsidRDefault="00610AF5" w:rsidP="00610AF5">
      <w:pPr>
        <w:pStyle w:val="a5"/>
        <w:ind w:left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proofErr w:type="spellStart"/>
      <w:r w:rsidR="00830450" w:rsidRPr="00083452">
        <w:rPr>
          <w:b/>
          <w:sz w:val="26"/>
          <w:szCs w:val="26"/>
        </w:rPr>
        <w:t>Пуховский</w:t>
      </w:r>
      <w:proofErr w:type="spellEnd"/>
      <w:r w:rsidR="00830450" w:rsidRPr="00083452">
        <w:rPr>
          <w:b/>
          <w:sz w:val="26"/>
          <w:szCs w:val="26"/>
        </w:rPr>
        <w:t xml:space="preserve"> филиал МБОУ школы с. Чернышевка</w:t>
      </w:r>
      <w:r w:rsidR="00830450" w:rsidRPr="00083452">
        <w:rPr>
          <w:sz w:val="26"/>
          <w:szCs w:val="26"/>
        </w:rPr>
        <w:t xml:space="preserve">  находится в сельской местности, в селе Пухово  Анучинского муниципального округа Приморского края. </w:t>
      </w:r>
    </w:p>
    <w:p w:rsidR="00830450" w:rsidRPr="00083452" w:rsidRDefault="00830450" w:rsidP="00083452">
      <w:pPr>
        <w:ind w:firstLine="709"/>
        <w:jc w:val="both"/>
        <w:rPr>
          <w:sz w:val="26"/>
          <w:szCs w:val="26"/>
        </w:rPr>
      </w:pPr>
      <w:r w:rsidRPr="00083452">
        <w:rPr>
          <w:iCs/>
          <w:sz w:val="26"/>
          <w:szCs w:val="26"/>
        </w:rPr>
        <w:t>Большинство семей обучающихся проживают в частных домах без коммунальных услуг: 93,5% процент − рядом со школой, 6,5% − в г. Арсеньеве (т.е. подвозимые дети).</w:t>
      </w:r>
    </w:p>
    <w:p w:rsidR="00830450" w:rsidRPr="00083452" w:rsidRDefault="00830450" w:rsidP="00083452">
      <w:pPr>
        <w:pStyle w:val="a6"/>
        <w:rPr>
          <w:rFonts w:ascii="Times New Roman" w:hAnsi="Times New Roman"/>
          <w:sz w:val="26"/>
          <w:szCs w:val="26"/>
        </w:rPr>
      </w:pPr>
      <w:r w:rsidRPr="00083452">
        <w:rPr>
          <w:rFonts w:ascii="Times New Roman" w:hAnsi="Times New Roman"/>
          <w:sz w:val="26"/>
          <w:szCs w:val="26"/>
        </w:rPr>
        <w:t>Обучающиеся школы – это  дети из семей, разных по социальному статусу: многодетные,  неполные и неблагополучные семьи; есть дети с ОВЗ и обучающиеся по адаптированным программам</w:t>
      </w:r>
      <w:r w:rsidRPr="00083452">
        <w:rPr>
          <w:rFonts w:ascii="Times New Roman" w:hAnsi="Times New Roman"/>
          <w:sz w:val="26"/>
          <w:szCs w:val="26"/>
        </w:rPr>
        <w:t xml:space="preserve">, есть дети СОП. </w:t>
      </w:r>
      <w:r w:rsidRPr="00083452">
        <w:rPr>
          <w:rFonts w:ascii="Times New Roman" w:hAnsi="Times New Roman"/>
          <w:sz w:val="26"/>
          <w:szCs w:val="26"/>
        </w:rPr>
        <w:t>Индекс социального благополучия школы составляет 59%.</w:t>
      </w:r>
    </w:p>
    <w:p w:rsidR="00830450" w:rsidRPr="00083452" w:rsidRDefault="00830450" w:rsidP="00083452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083452">
        <w:rPr>
          <w:rFonts w:ascii="Times New Roman" w:hAnsi="Times New Roman"/>
          <w:sz w:val="26"/>
          <w:szCs w:val="26"/>
        </w:rPr>
        <w:t xml:space="preserve">В то же время есть семьи, имеющие высокую мотивацию к получению их детьми качественного образования. Всего  </w:t>
      </w:r>
      <w:r w:rsidRPr="00083452">
        <w:rPr>
          <w:rFonts w:ascii="Times New Roman" w:hAnsi="Times New Roman"/>
          <w:sz w:val="26"/>
          <w:szCs w:val="26"/>
        </w:rPr>
        <w:t>в школе обучаются  108</w:t>
      </w:r>
      <w:r w:rsidRPr="00083452">
        <w:rPr>
          <w:rFonts w:ascii="Times New Roman" w:hAnsi="Times New Roman"/>
          <w:sz w:val="26"/>
          <w:szCs w:val="26"/>
        </w:rPr>
        <w:t xml:space="preserve"> </w:t>
      </w:r>
      <w:r w:rsidRPr="00083452">
        <w:rPr>
          <w:rFonts w:ascii="Times New Roman" w:hAnsi="Times New Roman"/>
          <w:sz w:val="26"/>
          <w:szCs w:val="26"/>
        </w:rPr>
        <w:t>учеников</w:t>
      </w:r>
      <w:r w:rsidRPr="00083452">
        <w:rPr>
          <w:rFonts w:ascii="Times New Roman" w:hAnsi="Times New Roman"/>
          <w:sz w:val="26"/>
          <w:szCs w:val="26"/>
        </w:rPr>
        <w:t>.</w:t>
      </w:r>
    </w:p>
    <w:p w:rsidR="00830450" w:rsidRPr="00083452" w:rsidRDefault="00830450" w:rsidP="00083452">
      <w:pPr>
        <w:pStyle w:val="a5"/>
        <w:ind w:left="0" w:firstLine="708"/>
        <w:jc w:val="both"/>
        <w:rPr>
          <w:sz w:val="26"/>
          <w:szCs w:val="26"/>
        </w:rPr>
      </w:pPr>
      <w:r w:rsidRPr="00083452">
        <w:rPr>
          <w:sz w:val="26"/>
          <w:szCs w:val="26"/>
        </w:rPr>
        <w:t xml:space="preserve">В рамках проекта «500+» </w:t>
      </w:r>
      <w:proofErr w:type="spellStart"/>
      <w:r w:rsidRPr="00083452">
        <w:rPr>
          <w:sz w:val="26"/>
          <w:szCs w:val="26"/>
        </w:rPr>
        <w:t>Пуховским</w:t>
      </w:r>
      <w:proofErr w:type="spellEnd"/>
      <w:r w:rsidRPr="00083452">
        <w:rPr>
          <w:sz w:val="26"/>
          <w:szCs w:val="26"/>
        </w:rPr>
        <w:t xml:space="preserve"> филиалом МБОУ школа с. Чернышевка получен рисковый профиль – высокая доля обучающихся  с рисками </w:t>
      </w:r>
      <w:proofErr w:type="gramStart"/>
      <w:r w:rsidRPr="00083452">
        <w:rPr>
          <w:sz w:val="26"/>
          <w:szCs w:val="26"/>
        </w:rPr>
        <w:t>учебной</w:t>
      </w:r>
      <w:proofErr w:type="gramEnd"/>
      <w:r w:rsidRPr="00083452">
        <w:rPr>
          <w:sz w:val="26"/>
          <w:szCs w:val="26"/>
        </w:rPr>
        <w:t xml:space="preserve"> </w:t>
      </w:r>
      <w:proofErr w:type="spellStart"/>
      <w:r w:rsidRPr="00083452">
        <w:rPr>
          <w:sz w:val="26"/>
          <w:szCs w:val="26"/>
        </w:rPr>
        <w:t>неуспешности</w:t>
      </w:r>
      <w:proofErr w:type="spellEnd"/>
      <w:r w:rsidRPr="00083452">
        <w:rPr>
          <w:sz w:val="26"/>
          <w:szCs w:val="26"/>
        </w:rPr>
        <w:t xml:space="preserve"> и недостаточная предметная и методическая компетентность педагогических работников. </w:t>
      </w:r>
    </w:p>
    <w:p w:rsidR="00830450" w:rsidRPr="00083452" w:rsidRDefault="00830450" w:rsidP="00083452">
      <w:pPr>
        <w:pStyle w:val="a5"/>
        <w:ind w:left="0" w:firstLine="708"/>
        <w:jc w:val="both"/>
        <w:rPr>
          <w:sz w:val="26"/>
          <w:szCs w:val="26"/>
        </w:rPr>
      </w:pPr>
    </w:p>
    <w:p w:rsidR="00830450" w:rsidRPr="00083452" w:rsidRDefault="00830450" w:rsidP="00083452">
      <w:pPr>
        <w:pStyle w:val="a5"/>
        <w:ind w:left="0" w:firstLine="708"/>
        <w:jc w:val="both"/>
        <w:rPr>
          <w:rStyle w:val="markedcontent"/>
          <w:sz w:val="26"/>
          <w:szCs w:val="26"/>
        </w:rPr>
      </w:pPr>
      <w:proofErr w:type="gramStart"/>
      <w:r w:rsidRPr="00083452">
        <w:rPr>
          <w:sz w:val="26"/>
          <w:szCs w:val="26"/>
        </w:rPr>
        <w:t xml:space="preserve">Проведена </w:t>
      </w:r>
      <w:r w:rsidRPr="00083452">
        <w:rPr>
          <w:rStyle w:val="markedcontent"/>
          <w:sz w:val="26"/>
          <w:szCs w:val="26"/>
        </w:rPr>
        <w:t xml:space="preserve">диагностика уровня учебной мотивации обучающихся 5-9 классов по результатам ВПР и диагностической работы по функциональной грамотности обучающихся 5-6 классов,  учителями-предметниками  проведена корректировка/разработка программы курсов внеурочной деятельности для обучающихся 5-9 классов в соответствии с выявленными предпочтениями, </w:t>
      </w:r>
      <w:r w:rsidRPr="00083452">
        <w:rPr>
          <w:rStyle w:val="markedcontent"/>
          <w:sz w:val="26"/>
          <w:szCs w:val="26"/>
        </w:rPr>
        <w:lastRenderedPageBreak/>
        <w:t xml:space="preserve">администрацией школы посещены уроки учителей;  выявлена высокая доля обучающихся  с рисками учебной </w:t>
      </w:r>
      <w:proofErr w:type="spellStart"/>
      <w:r w:rsidRPr="00083452">
        <w:rPr>
          <w:rStyle w:val="markedcontent"/>
          <w:sz w:val="26"/>
          <w:szCs w:val="26"/>
        </w:rPr>
        <w:t>неуспешности</w:t>
      </w:r>
      <w:proofErr w:type="spellEnd"/>
      <w:r w:rsidRPr="00083452">
        <w:rPr>
          <w:rStyle w:val="markedcontent"/>
          <w:sz w:val="26"/>
          <w:szCs w:val="26"/>
        </w:rPr>
        <w:t xml:space="preserve"> (50 %).</w:t>
      </w:r>
      <w:proofErr w:type="gramEnd"/>
    </w:p>
    <w:p w:rsidR="00830450" w:rsidRPr="00083452" w:rsidRDefault="00830450" w:rsidP="00083452">
      <w:pPr>
        <w:rPr>
          <w:sz w:val="26"/>
          <w:szCs w:val="26"/>
        </w:rPr>
      </w:pPr>
      <w:r w:rsidRPr="00083452">
        <w:rPr>
          <w:rStyle w:val="markedcontent"/>
          <w:sz w:val="26"/>
          <w:szCs w:val="26"/>
        </w:rPr>
        <w:t xml:space="preserve"> Администрацией проведён анализ курсовой подготовки учителей, мониторинг </w:t>
      </w:r>
      <w:r w:rsidRPr="00083452">
        <w:rPr>
          <w:sz w:val="26"/>
          <w:szCs w:val="26"/>
        </w:rPr>
        <w:t xml:space="preserve">  посещения </w:t>
      </w:r>
      <w:proofErr w:type="spellStart"/>
      <w:r w:rsidRPr="00083452">
        <w:rPr>
          <w:sz w:val="26"/>
          <w:szCs w:val="26"/>
        </w:rPr>
        <w:t>вебинаров</w:t>
      </w:r>
      <w:proofErr w:type="spellEnd"/>
      <w:r w:rsidRPr="00083452">
        <w:rPr>
          <w:sz w:val="26"/>
          <w:szCs w:val="26"/>
        </w:rPr>
        <w:t>, семинаров; изучена периодичность представления учителями   своего педагогического  опыта на  МО, РМО; выявлена недостаточная предметная и методическая компетентность педагогических работников</w:t>
      </w:r>
      <w:r w:rsidRPr="00083452">
        <w:rPr>
          <w:rStyle w:val="markedcontent"/>
          <w:sz w:val="26"/>
          <w:szCs w:val="26"/>
        </w:rPr>
        <w:t xml:space="preserve"> (38  %).</w:t>
      </w:r>
    </w:p>
    <w:p w:rsidR="00830450" w:rsidRPr="00083452" w:rsidRDefault="00830450" w:rsidP="00083452">
      <w:pPr>
        <w:ind w:firstLine="708"/>
        <w:jc w:val="both"/>
        <w:rPr>
          <w:sz w:val="26"/>
          <w:szCs w:val="26"/>
        </w:rPr>
      </w:pPr>
      <w:r w:rsidRPr="00083452">
        <w:rPr>
          <w:sz w:val="26"/>
          <w:szCs w:val="26"/>
        </w:rPr>
        <w:t>Проведённые работы  выявили следующие результаты:</w:t>
      </w:r>
    </w:p>
    <w:p w:rsidR="00830450" w:rsidRPr="00083452" w:rsidRDefault="00830450" w:rsidP="00083452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083452">
        <w:rPr>
          <w:rStyle w:val="markedcontent"/>
          <w:rFonts w:ascii="Times New Roman" w:hAnsi="Times New Roman"/>
          <w:sz w:val="26"/>
          <w:szCs w:val="26"/>
        </w:rPr>
        <w:t xml:space="preserve">В штатном расписании  </w:t>
      </w:r>
      <w:proofErr w:type="spellStart"/>
      <w:r w:rsidRPr="00083452">
        <w:rPr>
          <w:rStyle w:val="markedcontent"/>
          <w:rFonts w:ascii="Times New Roman" w:hAnsi="Times New Roman"/>
          <w:sz w:val="26"/>
          <w:szCs w:val="26"/>
        </w:rPr>
        <w:t>Пуховского</w:t>
      </w:r>
      <w:proofErr w:type="spellEnd"/>
      <w:r w:rsidRPr="00083452">
        <w:rPr>
          <w:rStyle w:val="markedcontent"/>
          <w:rFonts w:ascii="Times New Roman" w:hAnsi="Times New Roman"/>
          <w:sz w:val="26"/>
          <w:szCs w:val="26"/>
        </w:rPr>
        <w:t xml:space="preserve"> филиала МБОУ школы с. Чернышевка </w:t>
      </w:r>
      <w:r w:rsidRPr="00083452">
        <w:rPr>
          <w:rFonts w:ascii="Times New Roman" w:hAnsi="Times New Roman"/>
          <w:sz w:val="26"/>
          <w:szCs w:val="26"/>
        </w:rPr>
        <w:t xml:space="preserve"> педагогических работников – 13, из них учителей – 11. Средняя нагрузка педагога составляет 24,4 часа; на одного педагога приходится  - 9,7 учащихся. </w:t>
      </w:r>
      <w:r w:rsidRPr="00083452">
        <w:rPr>
          <w:rStyle w:val="markedcontent"/>
          <w:rFonts w:ascii="Times New Roman" w:hAnsi="Times New Roman"/>
          <w:sz w:val="26"/>
          <w:szCs w:val="26"/>
        </w:rPr>
        <w:t xml:space="preserve">Также отмечается  высокая загруженность  значительной части педагогов </w:t>
      </w:r>
      <w:r w:rsidRPr="00083452">
        <w:rPr>
          <w:rFonts w:ascii="Times New Roman" w:hAnsi="Times New Roman"/>
          <w:sz w:val="26"/>
          <w:szCs w:val="26"/>
        </w:rPr>
        <w:t xml:space="preserve"> с целью получения заработка и  как следствие «синдром профессионального выгорания»</w:t>
      </w:r>
      <w:r w:rsidRPr="00083452">
        <w:rPr>
          <w:rStyle w:val="markedcontent"/>
          <w:rFonts w:ascii="Times New Roman" w:hAnsi="Times New Roman"/>
          <w:sz w:val="26"/>
          <w:szCs w:val="26"/>
        </w:rPr>
        <w:t xml:space="preserve"> (37%)</w:t>
      </w:r>
      <w:r w:rsidRPr="00083452">
        <w:rPr>
          <w:rFonts w:ascii="Times New Roman" w:hAnsi="Times New Roman"/>
          <w:sz w:val="26"/>
          <w:szCs w:val="26"/>
        </w:rPr>
        <w:t>, происходит «старение» кадров, выявлены  определенные разрывы между уровнем профессиональной подготовки имеющихся педагогических кадров и требуемой профессиональной компетентностью педагогов для работы в режиме перехода на новые образовательные стандарты.</w:t>
      </w:r>
      <w:r w:rsidR="00083452" w:rsidRPr="00083452">
        <w:rPr>
          <w:rFonts w:ascii="Times New Roman" w:hAnsi="Times New Roman"/>
          <w:sz w:val="26"/>
          <w:szCs w:val="26"/>
        </w:rPr>
        <w:t xml:space="preserve"> </w:t>
      </w:r>
    </w:p>
    <w:p w:rsidR="00083452" w:rsidRPr="00083452" w:rsidRDefault="00083452" w:rsidP="00083452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083452">
        <w:rPr>
          <w:rFonts w:ascii="Times New Roman" w:hAnsi="Times New Roman"/>
          <w:sz w:val="26"/>
          <w:szCs w:val="26"/>
        </w:rPr>
        <w:t xml:space="preserve">Проведен педагогический совет (апрель), где рассматривался вопрос о проведении ГИА. Вызывает большое опасение, что 3 ученика не сдадут ГИА в форме ОГЭ. Составлен план работы (адресная поддержка) с </w:t>
      </w:r>
      <w:proofErr w:type="gramStart"/>
      <w:r w:rsidRPr="00083452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083452">
        <w:rPr>
          <w:rFonts w:ascii="Times New Roman" w:hAnsi="Times New Roman"/>
          <w:sz w:val="26"/>
          <w:szCs w:val="26"/>
        </w:rPr>
        <w:t xml:space="preserve"> (3 человека). </w:t>
      </w:r>
    </w:p>
    <w:p w:rsidR="00830450" w:rsidRPr="00083452" w:rsidRDefault="00830450" w:rsidP="00083452">
      <w:pPr>
        <w:pStyle w:val="a5"/>
        <w:numPr>
          <w:ilvl w:val="0"/>
          <w:numId w:val="4"/>
        </w:numPr>
        <w:ind w:left="0" w:firstLine="0"/>
        <w:rPr>
          <w:sz w:val="26"/>
          <w:szCs w:val="26"/>
        </w:rPr>
      </w:pPr>
      <w:proofErr w:type="spellStart"/>
      <w:r w:rsidRPr="00083452">
        <w:rPr>
          <w:b/>
          <w:sz w:val="26"/>
          <w:szCs w:val="26"/>
        </w:rPr>
        <w:t>Староварваровский</w:t>
      </w:r>
      <w:proofErr w:type="spellEnd"/>
      <w:r w:rsidRPr="00083452">
        <w:rPr>
          <w:b/>
          <w:sz w:val="26"/>
          <w:szCs w:val="26"/>
        </w:rPr>
        <w:t xml:space="preserve"> филиал МБОУ школы с. Анучино</w:t>
      </w:r>
      <w:r w:rsidRPr="00083452">
        <w:rPr>
          <w:sz w:val="26"/>
          <w:szCs w:val="26"/>
        </w:rPr>
        <w:t xml:space="preserve">  находится в сельской местности, в селе </w:t>
      </w:r>
      <w:proofErr w:type="spellStart"/>
      <w:r w:rsidRPr="00083452">
        <w:rPr>
          <w:sz w:val="26"/>
          <w:szCs w:val="26"/>
        </w:rPr>
        <w:t>Староварваровка</w:t>
      </w:r>
      <w:proofErr w:type="spellEnd"/>
      <w:r w:rsidRPr="00083452">
        <w:rPr>
          <w:sz w:val="26"/>
          <w:szCs w:val="26"/>
        </w:rPr>
        <w:t xml:space="preserve"> Анучинского муниципального округа Приморского края. В шаговой доступности находятся ДШИ </w:t>
      </w:r>
      <w:proofErr w:type="spellStart"/>
      <w:r w:rsidRPr="00083452">
        <w:rPr>
          <w:sz w:val="26"/>
          <w:szCs w:val="26"/>
        </w:rPr>
        <w:t>с</w:t>
      </w:r>
      <w:proofErr w:type="gramStart"/>
      <w:r w:rsidRPr="00083452">
        <w:rPr>
          <w:sz w:val="26"/>
          <w:szCs w:val="26"/>
        </w:rPr>
        <w:t>.С</w:t>
      </w:r>
      <w:proofErr w:type="gramEnd"/>
      <w:r w:rsidRPr="00083452">
        <w:rPr>
          <w:sz w:val="26"/>
          <w:szCs w:val="26"/>
        </w:rPr>
        <w:t>тароварваровка</w:t>
      </w:r>
      <w:proofErr w:type="spellEnd"/>
      <w:r w:rsidRPr="00083452">
        <w:rPr>
          <w:sz w:val="26"/>
          <w:szCs w:val="26"/>
        </w:rPr>
        <w:t xml:space="preserve">, МКУК «ИДЦ» </w:t>
      </w:r>
      <w:proofErr w:type="spellStart"/>
      <w:r w:rsidRPr="00083452">
        <w:rPr>
          <w:sz w:val="26"/>
          <w:szCs w:val="26"/>
        </w:rPr>
        <w:t>с.Староварваровка</w:t>
      </w:r>
      <w:proofErr w:type="spellEnd"/>
      <w:r w:rsidRPr="00083452">
        <w:rPr>
          <w:sz w:val="26"/>
          <w:szCs w:val="26"/>
        </w:rPr>
        <w:t>.  Проектная наполняемость школы __60_ ученических мест, в школе обучаются _38_человек.</w:t>
      </w:r>
    </w:p>
    <w:p w:rsidR="00830450" w:rsidRPr="00083452" w:rsidRDefault="00830450" w:rsidP="00083452">
      <w:pPr>
        <w:pStyle w:val="a5"/>
        <w:ind w:left="0" w:firstLine="708"/>
        <w:jc w:val="both"/>
        <w:rPr>
          <w:sz w:val="26"/>
          <w:szCs w:val="26"/>
        </w:rPr>
      </w:pPr>
      <w:r w:rsidRPr="00083452">
        <w:rPr>
          <w:sz w:val="26"/>
          <w:szCs w:val="26"/>
        </w:rPr>
        <w:t xml:space="preserve">В рамках проекта «500+» получен рисковый профиль – высокая доля обучающихся с рисками </w:t>
      </w:r>
      <w:proofErr w:type="gramStart"/>
      <w:r w:rsidRPr="00083452">
        <w:rPr>
          <w:sz w:val="26"/>
          <w:szCs w:val="26"/>
        </w:rPr>
        <w:t>учебной</w:t>
      </w:r>
      <w:proofErr w:type="gramEnd"/>
      <w:r w:rsidRPr="00083452">
        <w:rPr>
          <w:sz w:val="26"/>
          <w:szCs w:val="26"/>
        </w:rPr>
        <w:t xml:space="preserve"> </w:t>
      </w:r>
      <w:proofErr w:type="spellStart"/>
      <w:r w:rsidRPr="00083452">
        <w:rPr>
          <w:sz w:val="26"/>
          <w:szCs w:val="26"/>
        </w:rPr>
        <w:t>неуспешности</w:t>
      </w:r>
      <w:proofErr w:type="spellEnd"/>
      <w:r w:rsidRPr="00083452">
        <w:rPr>
          <w:sz w:val="26"/>
          <w:szCs w:val="26"/>
        </w:rPr>
        <w:t xml:space="preserve">, низкая учебная мотивация. </w:t>
      </w:r>
    </w:p>
    <w:p w:rsidR="00830450" w:rsidRPr="00083452" w:rsidRDefault="00830450" w:rsidP="00083452">
      <w:pPr>
        <w:pStyle w:val="a5"/>
        <w:ind w:left="0" w:firstLine="708"/>
        <w:jc w:val="both"/>
        <w:rPr>
          <w:sz w:val="26"/>
          <w:szCs w:val="26"/>
        </w:rPr>
      </w:pPr>
      <w:proofErr w:type="gramStart"/>
      <w:r w:rsidRPr="00083452">
        <w:rPr>
          <w:sz w:val="26"/>
          <w:szCs w:val="26"/>
        </w:rPr>
        <w:t xml:space="preserve">Проведена </w:t>
      </w:r>
      <w:r w:rsidRPr="00083452">
        <w:rPr>
          <w:rStyle w:val="markedcontent"/>
          <w:sz w:val="26"/>
          <w:szCs w:val="26"/>
        </w:rPr>
        <w:t xml:space="preserve">диагностика уровня учебной мотивации обучающихся 5-8 классов по результатам ВПР и диагностической работы по функциональной грамотности обучающихся 5-6 классов, аудита программ курсов внеурочной деятельности,  учителями-предметниками  проведена корректировка/разработка программы курсов внеурочной деятельности для обучающихся 5-8 классов в соответствии с выявленными предпочтениями, а так же заместителем директора по УВР посещены уроки учителей, выявлена высокая доля обучающихся  с рисками учебной </w:t>
      </w:r>
      <w:proofErr w:type="spellStart"/>
      <w:r w:rsidRPr="00083452">
        <w:rPr>
          <w:rStyle w:val="markedcontent"/>
          <w:sz w:val="26"/>
          <w:szCs w:val="26"/>
        </w:rPr>
        <w:t>неуспешности</w:t>
      </w:r>
      <w:proofErr w:type="spellEnd"/>
      <w:proofErr w:type="gramEnd"/>
      <w:r w:rsidRPr="00083452">
        <w:rPr>
          <w:rStyle w:val="markedcontent"/>
          <w:sz w:val="26"/>
          <w:szCs w:val="26"/>
        </w:rPr>
        <w:t xml:space="preserve"> (35 %) и низкой учебной мотивацией (от 38 до 48 %).</w:t>
      </w:r>
    </w:p>
    <w:p w:rsidR="00830450" w:rsidRPr="00083452" w:rsidRDefault="00830450" w:rsidP="00083452">
      <w:pPr>
        <w:ind w:firstLine="708"/>
        <w:jc w:val="both"/>
        <w:rPr>
          <w:sz w:val="26"/>
          <w:szCs w:val="26"/>
        </w:rPr>
      </w:pPr>
      <w:r w:rsidRPr="00083452">
        <w:rPr>
          <w:sz w:val="26"/>
          <w:szCs w:val="26"/>
        </w:rPr>
        <w:t>Проведённые работы  выявили следующие результаты:</w:t>
      </w:r>
    </w:p>
    <w:p w:rsidR="00830450" w:rsidRPr="00083452" w:rsidRDefault="00830450" w:rsidP="00083452">
      <w:pPr>
        <w:jc w:val="both"/>
        <w:rPr>
          <w:rStyle w:val="markedcontent"/>
          <w:sz w:val="26"/>
          <w:szCs w:val="26"/>
        </w:rPr>
      </w:pPr>
      <w:proofErr w:type="gramStart"/>
      <w:r w:rsidRPr="00083452">
        <w:rPr>
          <w:rStyle w:val="markedcontent"/>
          <w:sz w:val="26"/>
          <w:szCs w:val="26"/>
        </w:rPr>
        <w:t xml:space="preserve">Коллектив </w:t>
      </w:r>
      <w:proofErr w:type="spellStart"/>
      <w:r w:rsidRPr="00083452">
        <w:rPr>
          <w:rStyle w:val="markedcontent"/>
          <w:sz w:val="26"/>
          <w:szCs w:val="26"/>
        </w:rPr>
        <w:t>Староварваровского</w:t>
      </w:r>
      <w:proofErr w:type="spellEnd"/>
      <w:r w:rsidRPr="00083452">
        <w:rPr>
          <w:rStyle w:val="markedcontent"/>
          <w:sz w:val="26"/>
          <w:szCs w:val="26"/>
        </w:rPr>
        <w:t xml:space="preserve"> филиала МБОУ школы с. Анучино полностью укомплектован кадрами, но  значительная часть педагогов (35%)  подвержены профессиональному выгоранию.</w:t>
      </w:r>
      <w:proofErr w:type="gramEnd"/>
      <w:r w:rsidRPr="00083452">
        <w:rPr>
          <w:rStyle w:val="markedcontent"/>
          <w:sz w:val="26"/>
          <w:szCs w:val="26"/>
        </w:rPr>
        <w:t xml:space="preserve"> Как результат – низкий уровень участия в конкурсах профессионального мастерства, недостаточная вовлеченность в системную работу по обмену опытом, не все сумели перестроить свою работу в соответствии с требованиями современной педагогической науки, освоить современные методики, инновационные образовательные технологии. Недостаточная предметная и методическая компетентность педагогических работников привела к тому, что доля родителей, недовольных преподаванием предметов составила 14%  </w:t>
      </w:r>
      <w:proofErr w:type="gramStart"/>
      <w:r w:rsidRPr="00083452">
        <w:rPr>
          <w:rStyle w:val="markedcontent"/>
          <w:sz w:val="26"/>
          <w:szCs w:val="26"/>
        </w:rPr>
        <w:t>из</w:t>
      </w:r>
      <w:proofErr w:type="gramEnd"/>
      <w:r w:rsidRPr="00083452">
        <w:rPr>
          <w:rStyle w:val="markedcontent"/>
          <w:sz w:val="26"/>
          <w:szCs w:val="26"/>
        </w:rPr>
        <w:t xml:space="preserve"> опрошенных. Этим же можно объяснить и высокую долю </w:t>
      </w:r>
      <w:proofErr w:type="gramStart"/>
      <w:r w:rsidRPr="00083452">
        <w:rPr>
          <w:rStyle w:val="markedcontent"/>
          <w:sz w:val="26"/>
          <w:szCs w:val="26"/>
        </w:rPr>
        <w:t>обучающихся</w:t>
      </w:r>
      <w:proofErr w:type="gramEnd"/>
      <w:r w:rsidRPr="00083452">
        <w:rPr>
          <w:rStyle w:val="markedcontent"/>
          <w:sz w:val="26"/>
          <w:szCs w:val="26"/>
        </w:rPr>
        <w:t xml:space="preserve"> с рисками учебной </w:t>
      </w:r>
      <w:proofErr w:type="spellStart"/>
      <w:r w:rsidRPr="00083452">
        <w:rPr>
          <w:rStyle w:val="markedcontent"/>
          <w:sz w:val="26"/>
          <w:szCs w:val="26"/>
        </w:rPr>
        <w:t>неуспешности</w:t>
      </w:r>
      <w:proofErr w:type="spellEnd"/>
      <w:r w:rsidRPr="00083452">
        <w:rPr>
          <w:rStyle w:val="markedcontent"/>
          <w:sz w:val="26"/>
          <w:szCs w:val="26"/>
        </w:rPr>
        <w:t xml:space="preserve">.  </w:t>
      </w:r>
    </w:p>
    <w:p w:rsidR="00830450" w:rsidRPr="00083452" w:rsidRDefault="00830450" w:rsidP="00083452">
      <w:pPr>
        <w:jc w:val="both"/>
        <w:rPr>
          <w:rStyle w:val="markedcontent"/>
          <w:sz w:val="26"/>
          <w:szCs w:val="26"/>
        </w:rPr>
      </w:pPr>
      <w:proofErr w:type="gramStart"/>
      <w:r w:rsidRPr="00083452">
        <w:rPr>
          <w:rStyle w:val="markedcontent"/>
          <w:sz w:val="26"/>
          <w:szCs w:val="26"/>
        </w:rPr>
        <w:lastRenderedPageBreak/>
        <w:t>За последние 4 года наблюдается нестабильность показателей по качеству знаний (скачки). 2018год –24%, 2019год –22%, 2020год –29 %, 2021 год – предварительно 24%, неуспевающих за последние 3 года нет, но возросло количество обучающихся, у которых снизилось качество знаний (стали иметь больше «3»).</w:t>
      </w:r>
      <w:proofErr w:type="gramEnd"/>
    </w:p>
    <w:p w:rsidR="00083452" w:rsidRPr="00083452" w:rsidRDefault="00083452" w:rsidP="00083452">
      <w:pPr>
        <w:jc w:val="both"/>
        <w:rPr>
          <w:sz w:val="26"/>
          <w:szCs w:val="26"/>
        </w:rPr>
      </w:pPr>
      <w:r w:rsidRPr="00083452">
        <w:rPr>
          <w:rStyle w:val="markedcontent"/>
          <w:sz w:val="26"/>
          <w:szCs w:val="26"/>
        </w:rPr>
        <w:t xml:space="preserve"> </w:t>
      </w:r>
      <w:proofErr w:type="gramStart"/>
      <w:r w:rsidRPr="00083452">
        <w:rPr>
          <w:rStyle w:val="markedcontent"/>
          <w:sz w:val="26"/>
          <w:szCs w:val="26"/>
        </w:rPr>
        <w:t>На педагогическом совете (май) обсуждался вопрос о проведенном ВПР (объективность, соответствие выставленных оценок за год и полученных в ходе ВПР), 9 класса нет.</w:t>
      </w:r>
      <w:proofErr w:type="gramEnd"/>
    </w:p>
    <w:p w:rsidR="00276251" w:rsidRPr="00083452" w:rsidRDefault="00276251" w:rsidP="00083452">
      <w:pPr>
        <w:pStyle w:val="a5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6"/>
          <w:szCs w:val="26"/>
        </w:rPr>
      </w:pPr>
      <w:r w:rsidRPr="00083452">
        <w:rPr>
          <w:b/>
          <w:sz w:val="26"/>
          <w:szCs w:val="26"/>
        </w:rPr>
        <w:t xml:space="preserve">МБОУ школа </w:t>
      </w:r>
      <w:proofErr w:type="gramStart"/>
      <w:r w:rsidRPr="00083452">
        <w:rPr>
          <w:b/>
          <w:sz w:val="26"/>
          <w:szCs w:val="26"/>
        </w:rPr>
        <w:t>с</w:t>
      </w:r>
      <w:proofErr w:type="gramEnd"/>
      <w:r w:rsidRPr="00083452">
        <w:rPr>
          <w:b/>
          <w:sz w:val="26"/>
          <w:szCs w:val="26"/>
        </w:rPr>
        <w:t xml:space="preserve">. </w:t>
      </w:r>
      <w:proofErr w:type="gramStart"/>
      <w:r w:rsidRPr="00083452">
        <w:rPr>
          <w:b/>
          <w:sz w:val="26"/>
          <w:szCs w:val="26"/>
        </w:rPr>
        <w:t>Гражданка</w:t>
      </w:r>
      <w:proofErr w:type="gramEnd"/>
      <w:r w:rsidRPr="00083452">
        <w:rPr>
          <w:sz w:val="26"/>
          <w:szCs w:val="26"/>
        </w:rPr>
        <w:t>, является сельской школой,  расположена  в шаговой доступности от сельского Дома культуры и  реабилитационного  центра для детей и подростков с ограниченными возможностями здоровья  «Ласточка»,  детского сада.</w:t>
      </w:r>
    </w:p>
    <w:p w:rsidR="00276251" w:rsidRPr="00083452" w:rsidRDefault="00276251" w:rsidP="00083452">
      <w:pPr>
        <w:tabs>
          <w:tab w:val="left" w:pos="0"/>
        </w:tabs>
        <w:ind w:firstLine="426"/>
        <w:jc w:val="both"/>
        <w:rPr>
          <w:rStyle w:val="fontstyle11"/>
          <w:sz w:val="26"/>
          <w:szCs w:val="26"/>
        </w:rPr>
      </w:pPr>
      <w:r w:rsidRPr="00083452">
        <w:rPr>
          <w:sz w:val="26"/>
          <w:szCs w:val="26"/>
        </w:rPr>
        <w:t>Наполняемость школы 1</w:t>
      </w:r>
      <w:r w:rsidRPr="00083452">
        <w:rPr>
          <w:sz w:val="26"/>
          <w:szCs w:val="26"/>
        </w:rPr>
        <w:t>58</w:t>
      </w:r>
      <w:r w:rsidRPr="00083452">
        <w:rPr>
          <w:sz w:val="26"/>
          <w:szCs w:val="26"/>
        </w:rPr>
        <w:t xml:space="preserve"> человек. </w:t>
      </w:r>
      <w:r w:rsidRPr="00083452">
        <w:rPr>
          <w:rStyle w:val="fontstyle11"/>
          <w:sz w:val="26"/>
          <w:szCs w:val="26"/>
        </w:rPr>
        <w:t>Школа работает в одну  смену.</w:t>
      </w:r>
    </w:p>
    <w:p w:rsidR="00276251" w:rsidRPr="00083452" w:rsidRDefault="00276251" w:rsidP="00083452">
      <w:pPr>
        <w:tabs>
          <w:tab w:val="left" w:pos="0"/>
        </w:tabs>
        <w:ind w:firstLine="426"/>
        <w:jc w:val="both"/>
        <w:rPr>
          <w:sz w:val="26"/>
          <w:szCs w:val="26"/>
        </w:rPr>
      </w:pPr>
      <w:r w:rsidRPr="00083452">
        <w:rPr>
          <w:sz w:val="26"/>
          <w:szCs w:val="26"/>
        </w:rPr>
        <w:t xml:space="preserve">В рамках проекта «500+» получен рисковый профиль -  высокая доля обучающихся с рисками </w:t>
      </w:r>
      <w:proofErr w:type="gramStart"/>
      <w:r w:rsidRPr="00083452">
        <w:rPr>
          <w:sz w:val="26"/>
          <w:szCs w:val="26"/>
        </w:rPr>
        <w:t>учебной</w:t>
      </w:r>
      <w:proofErr w:type="gramEnd"/>
      <w:r w:rsidRPr="00083452">
        <w:rPr>
          <w:sz w:val="26"/>
          <w:szCs w:val="26"/>
        </w:rPr>
        <w:t xml:space="preserve"> </w:t>
      </w:r>
      <w:proofErr w:type="spellStart"/>
      <w:r w:rsidRPr="00083452">
        <w:rPr>
          <w:sz w:val="26"/>
          <w:szCs w:val="26"/>
        </w:rPr>
        <w:t>неуспешности</w:t>
      </w:r>
      <w:proofErr w:type="spellEnd"/>
      <w:r w:rsidRPr="00083452">
        <w:rPr>
          <w:sz w:val="26"/>
          <w:szCs w:val="26"/>
        </w:rPr>
        <w:t>.</w:t>
      </w:r>
    </w:p>
    <w:p w:rsidR="00276251" w:rsidRPr="00083452" w:rsidRDefault="00276251" w:rsidP="00083452">
      <w:pPr>
        <w:tabs>
          <w:tab w:val="left" w:pos="0"/>
        </w:tabs>
        <w:ind w:firstLine="426"/>
        <w:jc w:val="both"/>
        <w:rPr>
          <w:rStyle w:val="fontstyle11"/>
          <w:sz w:val="26"/>
          <w:szCs w:val="26"/>
        </w:rPr>
      </w:pPr>
      <w:r w:rsidRPr="00083452">
        <w:rPr>
          <w:sz w:val="26"/>
          <w:szCs w:val="26"/>
        </w:rPr>
        <w:t xml:space="preserve">В результате проведённой школьной входной диагностики в 4 и 5 классах по русскому языку и математике в сентябре 2020 года была выявлена  слабая </w:t>
      </w:r>
      <w:proofErr w:type="spellStart"/>
      <w:r w:rsidRPr="00083452">
        <w:rPr>
          <w:sz w:val="26"/>
          <w:szCs w:val="26"/>
        </w:rPr>
        <w:t>сформированность</w:t>
      </w:r>
      <w:proofErr w:type="spellEnd"/>
      <w:r w:rsidRPr="00083452">
        <w:rPr>
          <w:sz w:val="26"/>
          <w:szCs w:val="26"/>
        </w:rPr>
        <w:t xml:space="preserve"> </w:t>
      </w:r>
      <w:proofErr w:type="spellStart"/>
      <w:r w:rsidRPr="00083452">
        <w:rPr>
          <w:sz w:val="26"/>
          <w:szCs w:val="26"/>
        </w:rPr>
        <w:t>метапредметных</w:t>
      </w:r>
      <w:proofErr w:type="spellEnd"/>
      <w:r w:rsidRPr="00083452">
        <w:rPr>
          <w:sz w:val="26"/>
          <w:szCs w:val="26"/>
        </w:rPr>
        <w:t xml:space="preserve"> умений. У </w:t>
      </w:r>
      <w:r w:rsidRPr="00083452">
        <w:rPr>
          <w:rStyle w:val="fontstyle11"/>
          <w:sz w:val="26"/>
          <w:szCs w:val="26"/>
        </w:rPr>
        <w:t xml:space="preserve">обучающихся выявлена слабая </w:t>
      </w:r>
      <w:proofErr w:type="spellStart"/>
      <w:r w:rsidRPr="00083452">
        <w:rPr>
          <w:rStyle w:val="fontstyle11"/>
          <w:sz w:val="26"/>
          <w:szCs w:val="26"/>
        </w:rPr>
        <w:t>сформированность</w:t>
      </w:r>
      <w:proofErr w:type="spellEnd"/>
      <w:r w:rsidRPr="00083452">
        <w:rPr>
          <w:rStyle w:val="fontstyle11"/>
          <w:sz w:val="26"/>
          <w:szCs w:val="26"/>
        </w:rPr>
        <w:t xml:space="preserve"> читательских навыков и навыков работы с информацией и математические компетенции.</w:t>
      </w:r>
    </w:p>
    <w:p w:rsidR="00276251" w:rsidRPr="00083452" w:rsidRDefault="00276251" w:rsidP="00083452">
      <w:pPr>
        <w:tabs>
          <w:tab w:val="left" w:pos="0"/>
        </w:tabs>
        <w:ind w:firstLine="426"/>
        <w:jc w:val="both"/>
        <w:rPr>
          <w:rStyle w:val="fontstyle11"/>
          <w:sz w:val="26"/>
          <w:szCs w:val="26"/>
        </w:rPr>
      </w:pPr>
      <w:r w:rsidRPr="00083452">
        <w:rPr>
          <w:rStyle w:val="fontstyle11"/>
          <w:sz w:val="26"/>
          <w:szCs w:val="26"/>
        </w:rPr>
        <w:t xml:space="preserve">В результате проведённой работы с февраля по май 2021г повысилось качество обучения. </w:t>
      </w:r>
      <w:proofErr w:type="gramStart"/>
      <w:r w:rsidRPr="00083452">
        <w:rPr>
          <w:rStyle w:val="fontstyle11"/>
          <w:sz w:val="26"/>
          <w:szCs w:val="26"/>
        </w:rPr>
        <w:t>Результаты ВПР-2021 у обучающихся 5-х классов показали, что с заданием по русскому языку справились все учащиеся, качество выполнения работы – 67% , по математике с работой справились все учащиеся, качество – 50% .  Результаты ВПР-2021 у обучающихся 4-х показали, что по русскому языку с работой справились все учащиеся, качество составляет 55%, по математике – справились все учащиеся, качество составляет -50%</w:t>
      </w:r>
      <w:r w:rsidR="00083452" w:rsidRPr="00083452">
        <w:rPr>
          <w:rStyle w:val="fontstyle11"/>
          <w:sz w:val="26"/>
          <w:szCs w:val="26"/>
        </w:rPr>
        <w:t>.</w:t>
      </w:r>
      <w:r w:rsidRPr="00083452">
        <w:rPr>
          <w:rStyle w:val="fontstyle11"/>
          <w:sz w:val="26"/>
          <w:szCs w:val="26"/>
        </w:rPr>
        <w:t xml:space="preserve">  Таким образом, результаты ВПР в</w:t>
      </w:r>
      <w:proofErr w:type="gramEnd"/>
      <w:r w:rsidRPr="00083452">
        <w:rPr>
          <w:rStyle w:val="fontstyle11"/>
          <w:sz w:val="26"/>
          <w:szCs w:val="26"/>
        </w:rPr>
        <w:t xml:space="preserve"> 4-х и 5-х </w:t>
      </w:r>
      <w:proofErr w:type="gramStart"/>
      <w:r w:rsidRPr="00083452">
        <w:rPr>
          <w:rStyle w:val="fontstyle11"/>
          <w:sz w:val="26"/>
          <w:szCs w:val="26"/>
        </w:rPr>
        <w:t>классах</w:t>
      </w:r>
      <w:proofErr w:type="gramEnd"/>
      <w:r w:rsidRPr="00083452">
        <w:rPr>
          <w:rStyle w:val="fontstyle11"/>
          <w:sz w:val="26"/>
          <w:szCs w:val="26"/>
        </w:rPr>
        <w:t xml:space="preserve"> подтвердили результаты  итоговых контрольных работ по математике и русскому языку.</w:t>
      </w:r>
    </w:p>
    <w:p w:rsidR="00276251" w:rsidRPr="00083452" w:rsidRDefault="00276251" w:rsidP="00083452">
      <w:pPr>
        <w:tabs>
          <w:tab w:val="left" w:pos="0"/>
        </w:tabs>
        <w:ind w:firstLine="426"/>
        <w:jc w:val="both"/>
        <w:rPr>
          <w:rStyle w:val="fontstyle11"/>
          <w:sz w:val="26"/>
          <w:szCs w:val="26"/>
        </w:rPr>
      </w:pPr>
      <w:r w:rsidRPr="00083452">
        <w:rPr>
          <w:rStyle w:val="fontstyle11"/>
          <w:sz w:val="26"/>
          <w:szCs w:val="26"/>
        </w:rPr>
        <w:t>Администрацией проведён анализ курсовой подготовки учителей</w:t>
      </w:r>
      <w:r w:rsidRPr="00083452">
        <w:rPr>
          <w:rStyle w:val="fontstyle11"/>
          <w:sz w:val="26"/>
          <w:szCs w:val="26"/>
        </w:rPr>
        <w:t xml:space="preserve"> математики</w:t>
      </w:r>
      <w:r w:rsidRPr="00083452">
        <w:rPr>
          <w:rStyle w:val="fontstyle11"/>
          <w:sz w:val="26"/>
          <w:szCs w:val="26"/>
        </w:rPr>
        <w:t xml:space="preserve">,  русского и начальных классов. Заместителем директора по учебно-воспитательной работе и директором школы  в апреле и мае были посещены уроки в 4 и 5 классах. В результате было предложено учителям пройти курсы по формированию читательской грамотности и работе с текстом и по математической грамотности. </w:t>
      </w:r>
    </w:p>
    <w:p w:rsidR="00276251" w:rsidRPr="00083452" w:rsidRDefault="00276251" w:rsidP="00083452">
      <w:pPr>
        <w:rPr>
          <w:sz w:val="26"/>
          <w:szCs w:val="26"/>
        </w:rPr>
      </w:pPr>
      <w:r w:rsidRPr="00083452">
        <w:rPr>
          <w:rStyle w:val="fontstyle11"/>
          <w:sz w:val="26"/>
          <w:szCs w:val="26"/>
        </w:rPr>
        <w:t>На ШМО в мае 2021г был проведён анализ посещенных уроков, рассмотрены результаты проведённых диагностик, проанализированы рабочие программы, уровень квалификации педагогов (</w:t>
      </w:r>
      <w:r w:rsidRPr="00083452">
        <w:rPr>
          <w:rFonts w:eastAsia="Calibri"/>
          <w:sz w:val="26"/>
          <w:szCs w:val="26"/>
        </w:rPr>
        <w:t xml:space="preserve">в школе педагогических работников – 15,  </w:t>
      </w:r>
      <w:r w:rsidRPr="00083452">
        <w:rPr>
          <w:sz w:val="26"/>
          <w:szCs w:val="26"/>
        </w:rPr>
        <w:t>80% педагогических работников имеют высшее педагогическое образование, 20% педагогических работников имеют высшую квалификационную категорию по должности «Учитель», 7% - пе</w:t>
      </w:r>
      <w:r w:rsidR="00083452" w:rsidRPr="00083452">
        <w:rPr>
          <w:sz w:val="26"/>
          <w:szCs w:val="26"/>
        </w:rPr>
        <w:t>рвую квалификационную категорию).</w:t>
      </w:r>
    </w:p>
    <w:p w:rsidR="00083452" w:rsidRDefault="00083452" w:rsidP="00083452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083452">
        <w:rPr>
          <w:rFonts w:ascii="Times New Roman" w:hAnsi="Times New Roman"/>
          <w:sz w:val="26"/>
          <w:szCs w:val="26"/>
        </w:rPr>
        <w:t xml:space="preserve">Проведен педагогический совет (апрель), где рассматривался вопрос о проведении ГИА. Вызывает большое опасение, что </w:t>
      </w:r>
      <w:r w:rsidRPr="00083452">
        <w:rPr>
          <w:rFonts w:ascii="Times New Roman" w:hAnsi="Times New Roman"/>
          <w:sz w:val="26"/>
          <w:szCs w:val="26"/>
        </w:rPr>
        <w:t>2</w:t>
      </w:r>
      <w:r w:rsidRPr="00083452">
        <w:rPr>
          <w:rFonts w:ascii="Times New Roman" w:hAnsi="Times New Roman"/>
          <w:sz w:val="26"/>
          <w:szCs w:val="26"/>
        </w:rPr>
        <w:t xml:space="preserve"> ученика не сдадут ГИА в форме ОГЭ. Составлен план работы (адресная поддержка) с </w:t>
      </w:r>
      <w:proofErr w:type="gramStart"/>
      <w:r w:rsidRPr="00083452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083452">
        <w:rPr>
          <w:rFonts w:ascii="Times New Roman" w:hAnsi="Times New Roman"/>
          <w:sz w:val="26"/>
          <w:szCs w:val="26"/>
        </w:rPr>
        <w:t xml:space="preserve"> (</w:t>
      </w:r>
      <w:r w:rsidRPr="00083452">
        <w:rPr>
          <w:rFonts w:ascii="Times New Roman" w:hAnsi="Times New Roman"/>
          <w:sz w:val="26"/>
          <w:szCs w:val="26"/>
        </w:rPr>
        <w:t>2</w:t>
      </w:r>
      <w:r w:rsidRPr="00083452">
        <w:rPr>
          <w:rFonts w:ascii="Times New Roman" w:hAnsi="Times New Roman"/>
          <w:sz w:val="26"/>
          <w:szCs w:val="26"/>
        </w:rPr>
        <w:t xml:space="preserve"> человека). </w:t>
      </w:r>
    </w:p>
    <w:p w:rsidR="00610AF5" w:rsidRDefault="00610AF5" w:rsidP="00083452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10AF5" w:rsidRDefault="00610AF5" w:rsidP="00083452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602"/>
        <w:gridCol w:w="1968"/>
        <w:gridCol w:w="1859"/>
        <w:gridCol w:w="1634"/>
      </w:tblGrid>
      <w:tr w:rsidR="00610AF5" w:rsidRPr="00610AF5" w:rsidTr="00610AF5">
        <w:trPr>
          <w:jc w:val="center"/>
        </w:trPr>
        <w:tc>
          <w:tcPr>
            <w:tcW w:w="2602" w:type="dxa"/>
            <w:vMerge w:val="restart"/>
          </w:tcPr>
          <w:p w:rsidR="00610AF5" w:rsidRPr="00610AF5" w:rsidRDefault="00610AF5" w:rsidP="00083452">
            <w:pPr>
              <w:pStyle w:val="a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10AF5">
              <w:rPr>
                <w:rFonts w:ascii="Times New Roman" w:hAnsi="Times New Roman"/>
                <w:b/>
                <w:sz w:val="26"/>
                <w:szCs w:val="26"/>
              </w:rPr>
              <w:t>Школа</w:t>
            </w:r>
          </w:p>
        </w:tc>
        <w:tc>
          <w:tcPr>
            <w:tcW w:w="5461" w:type="dxa"/>
            <w:gridSpan w:val="3"/>
          </w:tcPr>
          <w:p w:rsidR="00610AF5" w:rsidRPr="00610AF5" w:rsidRDefault="00610AF5" w:rsidP="00610AF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0AF5">
              <w:rPr>
                <w:rFonts w:ascii="Times New Roman" w:hAnsi="Times New Roman"/>
                <w:b/>
                <w:sz w:val="26"/>
                <w:szCs w:val="26"/>
              </w:rPr>
              <w:t>Администрация</w:t>
            </w:r>
          </w:p>
        </w:tc>
      </w:tr>
      <w:tr w:rsidR="00610AF5" w:rsidRPr="00610AF5" w:rsidTr="00610AF5">
        <w:trPr>
          <w:jc w:val="center"/>
        </w:trPr>
        <w:tc>
          <w:tcPr>
            <w:tcW w:w="2602" w:type="dxa"/>
            <w:vMerge/>
          </w:tcPr>
          <w:p w:rsidR="00610AF5" w:rsidRPr="00610AF5" w:rsidRDefault="00610AF5" w:rsidP="00083452">
            <w:pPr>
              <w:pStyle w:val="a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68" w:type="dxa"/>
          </w:tcPr>
          <w:p w:rsidR="00610AF5" w:rsidRPr="00610AF5" w:rsidRDefault="00610AF5" w:rsidP="00083452">
            <w:pPr>
              <w:pStyle w:val="a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10AF5">
              <w:rPr>
                <w:rFonts w:ascii="Times New Roman" w:hAnsi="Times New Roman"/>
                <w:b/>
                <w:sz w:val="26"/>
                <w:szCs w:val="26"/>
              </w:rPr>
              <w:t>2018-2019</w:t>
            </w:r>
          </w:p>
        </w:tc>
        <w:tc>
          <w:tcPr>
            <w:tcW w:w="1859" w:type="dxa"/>
          </w:tcPr>
          <w:p w:rsidR="00610AF5" w:rsidRPr="00610AF5" w:rsidRDefault="00610AF5" w:rsidP="00083452">
            <w:pPr>
              <w:pStyle w:val="a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10AF5">
              <w:rPr>
                <w:rFonts w:ascii="Times New Roman" w:hAnsi="Times New Roman"/>
                <w:b/>
                <w:sz w:val="26"/>
                <w:szCs w:val="26"/>
              </w:rPr>
              <w:t>2019-2020</w:t>
            </w:r>
          </w:p>
        </w:tc>
        <w:tc>
          <w:tcPr>
            <w:tcW w:w="1634" w:type="dxa"/>
          </w:tcPr>
          <w:p w:rsidR="00610AF5" w:rsidRPr="00610AF5" w:rsidRDefault="00610AF5" w:rsidP="00083452">
            <w:pPr>
              <w:pStyle w:val="a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10AF5">
              <w:rPr>
                <w:rFonts w:ascii="Times New Roman" w:hAnsi="Times New Roman"/>
                <w:b/>
                <w:sz w:val="26"/>
                <w:szCs w:val="26"/>
              </w:rPr>
              <w:t>2020-2021</w:t>
            </w:r>
          </w:p>
        </w:tc>
      </w:tr>
      <w:tr w:rsidR="00610AF5" w:rsidRPr="00610AF5" w:rsidTr="00610AF5">
        <w:trPr>
          <w:jc w:val="center"/>
        </w:trPr>
        <w:tc>
          <w:tcPr>
            <w:tcW w:w="2602" w:type="dxa"/>
          </w:tcPr>
          <w:p w:rsidR="00610AF5" w:rsidRPr="00610AF5" w:rsidRDefault="00610AF5" w:rsidP="0008345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0AF5">
              <w:rPr>
                <w:rFonts w:ascii="Times New Roman" w:hAnsi="Times New Roman"/>
                <w:sz w:val="26"/>
                <w:szCs w:val="26"/>
              </w:rPr>
              <w:t>Пуховский</w:t>
            </w:r>
            <w:proofErr w:type="spellEnd"/>
            <w:r w:rsidRPr="00610AF5">
              <w:rPr>
                <w:rFonts w:ascii="Times New Roman" w:hAnsi="Times New Roman"/>
                <w:sz w:val="26"/>
                <w:szCs w:val="26"/>
              </w:rPr>
              <w:t xml:space="preserve"> филиал </w:t>
            </w:r>
            <w:r w:rsidRPr="00610AF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МБОУ школы </w:t>
            </w:r>
            <w:r w:rsidRPr="00610AF5"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  <w:r w:rsidRPr="00610AF5">
              <w:rPr>
                <w:rFonts w:ascii="Times New Roman" w:hAnsi="Times New Roman"/>
                <w:sz w:val="26"/>
                <w:szCs w:val="26"/>
              </w:rPr>
              <w:t xml:space="preserve">с. Чернышевка  </w:t>
            </w:r>
          </w:p>
        </w:tc>
        <w:tc>
          <w:tcPr>
            <w:tcW w:w="1968" w:type="dxa"/>
          </w:tcPr>
          <w:p w:rsidR="00610AF5" w:rsidRPr="00610AF5" w:rsidRDefault="00610AF5" w:rsidP="0008345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0AF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 </w:t>
            </w:r>
            <w:r w:rsidRPr="00610AF5">
              <w:rPr>
                <w:rFonts w:ascii="Times New Roman" w:hAnsi="Times New Roman"/>
                <w:sz w:val="26"/>
                <w:szCs w:val="26"/>
              </w:rPr>
              <w:lastRenderedPageBreak/>
              <w:t>(заведующий,1 ставка)</w:t>
            </w:r>
          </w:p>
        </w:tc>
        <w:tc>
          <w:tcPr>
            <w:tcW w:w="1859" w:type="dxa"/>
          </w:tcPr>
          <w:p w:rsidR="00610AF5" w:rsidRPr="00610AF5" w:rsidRDefault="00610AF5" w:rsidP="00A15E35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0AF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 </w:t>
            </w:r>
            <w:r w:rsidRPr="00610AF5">
              <w:rPr>
                <w:rFonts w:ascii="Times New Roman" w:hAnsi="Times New Roman"/>
                <w:sz w:val="26"/>
                <w:szCs w:val="26"/>
              </w:rPr>
              <w:lastRenderedPageBreak/>
              <w:t>(заведующий, 1 ставка)</w:t>
            </w:r>
          </w:p>
        </w:tc>
        <w:tc>
          <w:tcPr>
            <w:tcW w:w="1634" w:type="dxa"/>
          </w:tcPr>
          <w:p w:rsidR="00610AF5" w:rsidRPr="00610AF5" w:rsidRDefault="00610AF5" w:rsidP="0008345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0AF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 (зам. </w:t>
            </w:r>
            <w:r w:rsidRPr="00610AF5">
              <w:rPr>
                <w:rFonts w:ascii="Times New Roman" w:hAnsi="Times New Roman"/>
                <w:sz w:val="26"/>
                <w:szCs w:val="26"/>
              </w:rPr>
              <w:lastRenderedPageBreak/>
              <w:t>директора по УВР 0,5 ставки)</w:t>
            </w:r>
          </w:p>
        </w:tc>
      </w:tr>
      <w:tr w:rsidR="00610AF5" w:rsidRPr="00610AF5" w:rsidTr="00610AF5">
        <w:trPr>
          <w:jc w:val="center"/>
        </w:trPr>
        <w:tc>
          <w:tcPr>
            <w:tcW w:w="2602" w:type="dxa"/>
          </w:tcPr>
          <w:p w:rsidR="00610AF5" w:rsidRPr="00610AF5" w:rsidRDefault="00610AF5" w:rsidP="0008345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0AF5">
              <w:rPr>
                <w:rFonts w:ascii="Times New Roman" w:hAnsi="Times New Roman"/>
                <w:sz w:val="26"/>
                <w:szCs w:val="26"/>
              </w:rPr>
              <w:lastRenderedPageBreak/>
              <w:t>Староварваровский</w:t>
            </w:r>
            <w:proofErr w:type="spellEnd"/>
            <w:r w:rsidRPr="00610AF5">
              <w:rPr>
                <w:rFonts w:ascii="Times New Roman" w:hAnsi="Times New Roman"/>
                <w:sz w:val="26"/>
                <w:szCs w:val="26"/>
              </w:rPr>
              <w:t xml:space="preserve"> филиал МБОУ школы с. Анучино  </w:t>
            </w:r>
          </w:p>
        </w:tc>
        <w:tc>
          <w:tcPr>
            <w:tcW w:w="1968" w:type="dxa"/>
          </w:tcPr>
          <w:p w:rsidR="00610AF5" w:rsidRPr="00610AF5" w:rsidRDefault="00610AF5" w:rsidP="00A15E35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0AF5">
              <w:rPr>
                <w:rFonts w:ascii="Times New Roman" w:hAnsi="Times New Roman"/>
                <w:sz w:val="26"/>
                <w:szCs w:val="26"/>
              </w:rPr>
              <w:t>1 (заведующий,1 ставка)</w:t>
            </w:r>
          </w:p>
        </w:tc>
        <w:tc>
          <w:tcPr>
            <w:tcW w:w="1859" w:type="dxa"/>
          </w:tcPr>
          <w:p w:rsidR="00610AF5" w:rsidRPr="00610AF5" w:rsidRDefault="00610AF5" w:rsidP="00A15E35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0AF5">
              <w:rPr>
                <w:rFonts w:ascii="Times New Roman" w:hAnsi="Times New Roman"/>
                <w:sz w:val="26"/>
                <w:szCs w:val="26"/>
              </w:rPr>
              <w:t>1 (заведующий, 1 ставка)</w:t>
            </w:r>
          </w:p>
        </w:tc>
        <w:tc>
          <w:tcPr>
            <w:tcW w:w="1634" w:type="dxa"/>
          </w:tcPr>
          <w:p w:rsidR="00610AF5" w:rsidRPr="00610AF5" w:rsidRDefault="00610AF5" w:rsidP="00A15E35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0AF5">
              <w:rPr>
                <w:rFonts w:ascii="Times New Roman" w:hAnsi="Times New Roman"/>
                <w:sz w:val="26"/>
                <w:szCs w:val="26"/>
              </w:rPr>
              <w:t>1 (зам. директора по УВР 0,5 ставки)</w:t>
            </w:r>
          </w:p>
        </w:tc>
      </w:tr>
      <w:tr w:rsidR="00610AF5" w:rsidRPr="00610AF5" w:rsidTr="00610AF5">
        <w:trPr>
          <w:jc w:val="center"/>
        </w:trPr>
        <w:tc>
          <w:tcPr>
            <w:tcW w:w="2602" w:type="dxa"/>
          </w:tcPr>
          <w:p w:rsidR="00610AF5" w:rsidRPr="00610AF5" w:rsidRDefault="00610AF5" w:rsidP="0008345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0AF5">
              <w:rPr>
                <w:rFonts w:ascii="Times New Roman" w:hAnsi="Times New Roman"/>
                <w:sz w:val="26"/>
                <w:szCs w:val="26"/>
              </w:rPr>
              <w:t xml:space="preserve">МБОУ школа </w:t>
            </w:r>
            <w:r w:rsidRPr="00610AF5">
              <w:rPr>
                <w:rFonts w:ascii="Times New Roman" w:hAnsi="Times New Roman"/>
                <w:sz w:val="26"/>
                <w:szCs w:val="26"/>
              </w:rPr>
              <w:t xml:space="preserve">                      </w:t>
            </w:r>
            <w:proofErr w:type="gramStart"/>
            <w:r w:rsidRPr="00610AF5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610AF5">
              <w:rPr>
                <w:rFonts w:ascii="Times New Roman" w:hAnsi="Times New Roman"/>
                <w:sz w:val="26"/>
                <w:szCs w:val="26"/>
              </w:rPr>
              <w:t>. Гражданка</w:t>
            </w:r>
          </w:p>
        </w:tc>
        <w:tc>
          <w:tcPr>
            <w:tcW w:w="1968" w:type="dxa"/>
          </w:tcPr>
          <w:p w:rsidR="00610AF5" w:rsidRPr="00610AF5" w:rsidRDefault="00610AF5" w:rsidP="0008345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0AF5">
              <w:rPr>
                <w:rFonts w:ascii="Times New Roman" w:hAnsi="Times New Roman"/>
                <w:sz w:val="26"/>
                <w:szCs w:val="26"/>
              </w:rPr>
              <w:t>2 (директор 1 ставка, зам. директора по УВР, 0,75 ставки</w:t>
            </w:r>
            <w:proofErr w:type="gramStart"/>
            <w:r w:rsidRPr="00610AF5">
              <w:rPr>
                <w:rFonts w:ascii="Times New Roman" w:hAnsi="Times New Roman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1859" w:type="dxa"/>
          </w:tcPr>
          <w:p w:rsidR="00610AF5" w:rsidRPr="00610AF5" w:rsidRDefault="00610AF5" w:rsidP="00A15E35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0AF5">
              <w:rPr>
                <w:rFonts w:ascii="Times New Roman" w:hAnsi="Times New Roman"/>
                <w:sz w:val="26"/>
                <w:szCs w:val="26"/>
              </w:rPr>
              <w:t>2 (директор 1 ставка, зам. директора по УВР, 0,75 ставки)</w:t>
            </w:r>
          </w:p>
        </w:tc>
        <w:tc>
          <w:tcPr>
            <w:tcW w:w="1634" w:type="dxa"/>
          </w:tcPr>
          <w:p w:rsidR="00610AF5" w:rsidRPr="00610AF5" w:rsidRDefault="00610AF5" w:rsidP="00A15E35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0AF5">
              <w:rPr>
                <w:rFonts w:ascii="Times New Roman" w:hAnsi="Times New Roman"/>
                <w:sz w:val="26"/>
                <w:szCs w:val="26"/>
              </w:rPr>
              <w:t>2 (директор 1 ставка, зам. директора по УВР, 1 ставка)</w:t>
            </w:r>
          </w:p>
        </w:tc>
      </w:tr>
    </w:tbl>
    <w:p w:rsidR="00610AF5" w:rsidRPr="00083452" w:rsidRDefault="00610AF5" w:rsidP="00083452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D4A4D" w:rsidRPr="00C618EF" w:rsidRDefault="00B26B12" w:rsidP="00DD4A4D">
      <w:pPr>
        <w:jc w:val="right"/>
        <w:rPr>
          <w:b/>
        </w:rPr>
      </w:pPr>
      <w:r>
        <w:rPr>
          <w:b/>
          <w:color w:val="FF0000"/>
          <w:sz w:val="26"/>
          <w:szCs w:val="26"/>
        </w:rPr>
        <w:t xml:space="preserve"> </w:t>
      </w:r>
    </w:p>
    <w:p w:rsidR="00DD4A4D" w:rsidRPr="00C618EF" w:rsidRDefault="00DD4A4D" w:rsidP="00DD4A4D">
      <w:pPr>
        <w:jc w:val="center"/>
        <w:rPr>
          <w:b/>
          <w:sz w:val="28"/>
          <w:szCs w:val="28"/>
        </w:rPr>
      </w:pPr>
      <w:r w:rsidRPr="00C618EF">
        <w:rPr>
          <w:b/>
          <w:sz w:val="28"/>
          <w:szCs w:val="28"/>
        </w:rPr>
        <w:t>План мероприятий («дорожная карта»)</w:t>
      </w:r>
    </w:p>
    <w:p w:rsidR="00DD4A4D" w:rsidRPr="00C618EF" w:rsidRDefault="00DD4A4D" w:rsidP="00DD4A4D">
      <w:pPr>
        <w:jc w:val="center"/>
        <w:rPr>
          <w:b/>
          <w:sz w:val="28"/>
          <w:szCs w:val="28"/>
        </w:rPr>
      </w:pPr>
      <w:r w:rsidRPr="00C618EF">
        <w:rPr>
          <w:b/>
          <w:sz w:val="28"/>
          <w:szCs w:val="28"/>
        </w:rPr>
        <w:t>по повышению уровня объективности процедур и результатов оценки качества образования</w:t>
      </w:r>
    </w:p>
    <w:p w:rsidR="00DD4A4D" w:rsidRPr="00C618EF" w:rsidRDefault="00DD4A4D" w:rsidP="00DD4A4D">
      <w:pPr>
        <w:tabs>
          <w:tab w:val="left" w:pos="2552"/>
        </w:tabs>
        <w:jc w:val="center"/>
        <w:rPr>
          <w:b/>
          <w:sz w:val="28"/>
          <w:szCs w:val="28"/>
        </w:rPr>
      </w:pPr>
      <w:r w:rsidRPr="00C618EF">
        <w:rPr>
          <w:b/>
          <w:sz w:val="28"/>
          <w:szCs w:val="28"/>
        </w:rPr>
        <w:t xml:space="preserve"> в школах, имеющих ни</w:t>
      </w:r>
      <w:r>
        <w:rPr>
          <w:b/>
          <w:sz w:val="28"/>
          <w:szCs w:val="28"/>
        </w:rPr>
        <w:t xml:space="preserve">зкие образовательные результаты </w:t>
      </w:r>
      <w:r w:rsidRPr="00C618EF">
        <w:rPr>
          <w:b/>
          <w:sz w:val="28"/>
          <w:szCs w:val="28"/>
        </w:rPr>
        <w:t xml:space="preserve"> на 2021 - 202</w:t>
      </w:r>
      <w:r>
        <w:rPr>
          <w:b/>
          <w:sz w:val="28"/>
          <w:szCs w:val="28"/>
        </w:rPr>
        <w:t>3</w:t>
      </w:r>
      <w:r w:rsidRPr="00C618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г.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1"/>
        <w:gridCol w:w="4325"/>
        <w:gridCol w:w="2164"/>
        <w:gridCol w:w="54"/>
        <w:gridCol w:w="2337"/>
      </w:tblGrid>
      <w:tr w:rsidR="00DD4A4D" w:rsidTr="00A15E35">
        <w:tc>
          <w:tcPr>
            <w:tcW w:w="817" w:type="dxa"/>
          </w:tcPr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080" w:type="dxa"/>
          </w:tcPr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деятельности, мероприятия</w:t>
            </w:r>
          </w:p>
        </w:tc>
        <w:tc>
          <w:tcPr>
            <w:tcW w:w="2399" w:type="dxa"/>
          </w:tcPr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</w:tc>
        <w:tc>
          <w:tcPr>
            <w:tcW w:w="3271" w:type="dxa"/>
            <w:gridSpan w:val="2"/>
          </w:tcPr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DD4A4D" w:rsidTr="00A15E35">
        <w:tc>
          <w:tcPr>
            <w:tcW w:w="817" w:type="dxa"/>
          </w:tcPr>
          <w:p w:rsidR="00DD4A4D" w:rsidRPr="00B94D6B" w:rsidRDefault="00DD4A4D" w:rsidP="00A15E35">
            <w:pPr>
              <w:tabs>
                <w:tab w:val="left" w:pos="2552"/>
              </w:tabs>
              <w:jc w:val="center"/>
              <w:rPr>
                <w:b/>
                <w:sz w:val="28"/>
                <w:szCs w:val="28"/>
              </w:rPr>
            </w:pPr>
            <w:r w:rsidRPr="00B94D6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3750" w:type="dxa"/>
            <w:gridSpan w:val="4"/>
          </w:tcPr>
          <w:p w:rsidR="00DD4A4D" w:rsidRPr="00B94D6B" w:rsidRDefault="00DD4A4D" w:rsidP="00A15E35">
            <w:pPr>
              <w:tabs>
                <w:tab w:val="left" w:pos="2552"/>
              </w:tabs>
              <w:jc w:val="center"/>
              <w:rPr>
                <w:b/>
                <w:sz w:val="28"/>
                <w:szCs w:val="28"/>
              </w:rPr>
            </w:pPr>
            <w:r w:rsidRPr="00B94D6B">
              <w:rPr>
                <w:b/>
                <w:sz w:val="28"/>
                <w:szCs w:val="28"/>
              </w:rPr>
              <w:t xml:space="preserve">Анализ </w:t>
            </w:r>
            <w:proofErr w:type="gramStart"/>
            <w:r w:rsidRPr="00B94D6B">
              <w:rPr>
                <w:b/>
                <w:sz w:val="28"/>
                <w:szCs w:val="28"/>
              </w:rPr>
              <w:t>результатов процедур оценки качества образования</w:t>
            </w:r>
            <w:proofErr w:type="gramEnd"/>
            <w:r w:rsidRPr="00B94D6B">
              <w:rPr>
                <w:b/>
                <w:sz w:val="28"/>
                <w:szCs w:val="28"/>
              </w:rPr>
              <w:t xml:space="preserve"> и олимпиад школьников</w:t>
            </w:r>
          </w:p>
        </w:tc>
      </w:tr>
      <w:tr w:rsidR="00DD4A4D" w:rsidTr="00A15E35">
        <w:tc>
          <w:tcPr>
            <w:tcW w:w="817" w:type="dxa"/>
          </w:tcPr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8080" w:type="dxa"/>
          </w:tcPr>
          <w:p w:rsidR="00DD4A4D" w:rsidRDefault="00DD4A4D" w:rsidP="00A15E35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списка ОУ с выявленными признаками необъективности результатов ОП, сформированных за предшествующий период.</w:t>
            </w:r>
          </w:p>
        </w:tc>
        <w:tc>
          <w:tcPr>
            <w:tcW w:w="2551" w:type="dxa"/>
            <w:gridSpan w:val="2"/>
          </w:tcPr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</w:p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мая 2021 г.</w:t>
            </w:r>
          </w:p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мая 2022 г. </w:t>
            </w:r>
          </w:p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мая 2023 г. </w:t>
            </w:r>
          </w:p>
        </w:tc>
        <w:tc>
          <w:tcPr>
            <w:tcW w:w="3119" w:type="dxa"/>
            <w:vMerge w:val="restart"/>
          </w:tcPr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</w:p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</w:p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</w:p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КУ МОУО</w:t>
            </w:r>
          </w:p>
        </w:tc>
      </w:tr>
      <w:tr w:rsidR="00DD4A4D" w:rsidTr="00A15E35">
        <w:tc>
          <w:tcPr>
            <w:tcW w:w="817" w:type="dxa"/>
          </w:tcPr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8080" w:type="dxa"/>
          </w:tcPr>
          <w:p w:rsidR="00DD4A4D" w:rsidRDefault="00DD4A4D" w:rsidP="00A15E35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собеседования с руководителем УО.</w:t>
            </w:r>
          </w:p>
        </w:tc>
        <w:tc>
          <w:tcPr>
            <w:tcW w:w="2551" w:type="dxa"/>
            <w:gridSpan w:val="2"/>
          </w:tcPr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июня 2021 г.</w:t>
            </w:r>
          </w:p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июня 2022 г. </w:t>
            </w:r>
          </w:p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июня 2023 г.</w:t>
            </w:r>
          </w:p>
        </w:tc>
        <w:tc>
          <w:tcPr>
            <w:tcW w:w="3119" w:type="dxa"/>
            <w:vMerge/>
          </w:tcPr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</w:p>
        </w:tc>
      </w:tr>
      <w:tr w:rsidR="00DD4A4D" w:rsidTr="00A15E35">
        <w:tc>
          <w:tcPr>
            <w:tcW w:w="817" w:type="dxa"/>
          </w:tcPr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8080" w:type="dxa"/>
          </w:tcPr>
          <w:p w:rsidR="00DD4A4D" w:rsidRDefault="00DD4A4D" w:rsidP="00A15E35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</w:t>
            </w:r>
            <w:proofErr w:type="gramStart"/>
            <w:r>
              <w:rPr>
                <w:sz w:val="28"/>
                <w:szCs w:val="28"/>
              </w:rPr>
              <w:t>результатов мониторингов объективности процедур оценки качества образования</w:t>
            </w:r>
            <w:proofErr w:type="gramEnd"/>
            <w:r>
              <w:rPr>
                <w:sz w:val="28"/>
                <w:szCs w:val="28"/>
              </w:rPr>
              <w:t xml:space="preserve"> и олимпиад школьников школьного, муниципального и регионального уровней, проведённых в предшествующем периоде (за 3 года)</w:t>
            </w:r>
          </w:p>
        </w:tc>
        <w:tc>
          <w:tcPr>
            <w:tcW w:w="2551" w:type="dxa"/>
            <w:gridSpan w:val="2"/>
          </w:tcPr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</w:p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августа 2021 г.</w:t>
            </w:r>
          </w:p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августа 2022 г. </w:t>
            </w:r>
          </w:p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августа 2023 г.  </w:t>
            </w:r>
          </w:p>
        </w:tc>
        <w:tc>
          <w:tcPr>
            <w:tcW w:w="3119" w:type="dxa"/>
            <w:vMerge/>
          </w:tcPr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</w:p>
        </w:tc>
      </w:tr>
      <w:tr w:rsidR="00DD4A4D" w:rsidTr="00A15E35">
        <w:tc>
          <w:tcPr>
            <w:tcW w:w="817" w:type="dxa"/>
          </w:tcPr>
          <w:p w:rsidR="00DD4A4D" w:rsidRPr="00657893" w:rsidRDefault="00DD4A4D" w:rsidP="00A15E35">
            <w:pPr>
              <w:tabs>
                <w:tab w:val="left" w:pos="2552"/>
              </w:tabs>
              <w:jc w:val="center"/>
              <w:rPr>
                <w:b/>
                <w:sz w:val="28"/>
                <w:szCs w:val="28"/>
              </w:rPr>
            </w:pPr>
            <w:r w:rsidRPr="00657893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3750" w:type="dxa"/>
            <w:gridSpan w:val="4"/>
          </w:tcPr>
          <w:p w:rsidR="00DD4A4D" w:rsidRPr="004929CA" w:rsidRDefault="00DD4A4D" w:rsidP="00A15E35">
            <w:pPr>
              <w:tabs>
                <w:tab w:val="left" w:pos="2552"/>
              </w:tabs>
              <w:jc w:val="center"/>
              <w:rPr>
                <w:b/>
                <w:sz w:val="28"/>
                <w:szCs w:val="28"/>
              </w:rPr>
            </w:pPr>
            <w:r w:rsidRPr="004929CA">
              <w:rPr>
                <w:b/>
                <w:sz w:val="28"/>
                <w:szCs w:val="28"/>
              </w:rPr>
              <w:t>Выявление причин и условий, способствующих необъективности</w:t>
            </w:r>
            <w:r>
              <w:rPr>
                <w:b/>
                <w:sz w:val="28"/>
                <w:szCs w:val="28"/>
              </w:rPr>
              <w:t xml:space="preserve"> оценочных процедур</w:t>
            </w:r>
          </w:p>
        </w:tc>
      </w:tr>
      <w:tr w:rsidR="00DD4A4D" w:rsidTr="00A15E35">
        <w:tc>
          <w:tcPr>
            <w:tcW w:w="817" w:type="dxa"/>
          </w:tcPr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8080" w:type="dxa"/>
          </w:tcPr>
          <w:p w:rsidR="00DD4A4D" w:rsidRDefault="00DD4A4D" w:rsidP="00A15E35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выездов в </w:t>
            </w:r>
            <w:proofErr w:type="spellStart"/>
            <w:r>
              <w:rPr>
                <w:sz w:val="28"/>
                <w:szCs w:val="28"/>
              </w:rPr>
              <w:t>уО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gridSpan w:val="2"/>
          </w:tcPr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3119" w:type="dxa"/>
          </w:tcPr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 МОУО</w:t>
            </w:r>
          </w:p>
        </w:tc>
      </w:tr>
      <w:tr w:rsidR="00DD4A4D" w:rsidTr="00A15E35">
        <w:tc>
          <w:tcPr>
            <w:tcW w:w="817" w:type="dxa"/>
          </w:tcPr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8080" w:type="dxa"/>
          </w:tcPr>
          <w:p w:rsidR="00DD4A4D" w:rsidRDefault="00DD4A4D" w:rsidP="00A15E35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Выявление и анализ причин </w:t>
            </w:r>
            <w:r>
              <w:rPr>
                <w:sz w:val="28"/>
                <w:szCs w:val="28"/>
              </w:rPr>
              <w:lastRenderedPageBreak/>
              <w:t>необъективности оценочных процедур по итогам ГИА, ВПР г.</w:t>
            </w:r>
          </w:p>
        </w:tc>
        <w:tc>
          <w:tcPr>
            <w:tcW w:w="2551" w:type="dxa"/>
            <w:gridSpan w:val="2"/>
          </w:tcPr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26 сентября </w:t>
            </w:r>
            <w:r>
              <w:rPr>
                <w:sz w:val="28"/>
                <w:szCs w:val="28"/>
              </w:rPr>
              <w:lastRenderedPageBreak/>
              <w:t xml:space="preserve">2021 г. </w:t>
            </w:r>
          </w:p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сентября 2022 г.</w:t>
            </w:r>
          </w:p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сентября 2023 г.</w:t>
            </w:r>
          </w:p>
        </w:tc>
        <w:tc>
          <w:tcPr>
            <w:tcW w:w="3119" w:type="dxa"/>
          </w:tcPr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методист ММС</w:t>
            </w:r>
          </w:p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АУП ОО</w:t>
            </w:r>
          </w:p>
        </w:tc>
      </w:tr>
      <w:tr w:rsidR="00DD4A4D" w:rsidTr="00A15E35">
        <w:tc>
          <w:tcPr>
            <w:tcW w:w="817" w:type="dxa"/>
          </w:tcPr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8080" w:type="dxa"/>
          </w:tcPr>
          <w:p w:rsidR="00DD4A4D" w:rsidRDefault="00DD4A4D" w:rsidP="00A15E35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и анализ условий, способствующих необъективности оценочных процедур (ВШК, анализ документации и посещённых уроков)</w:t>
            </w:r>
          </w:p>
        </w:tc>
        <w:tc>
          <w:tcPr>
            <w:tcW w:w="2551" w:type="dxa"/>
            <w:gridSpan w:val="2"/>
          </w:tcPr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графику выездов в ОУ</w:t>
            </w:r>
          </w:p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(отдельный план)</w:t>
            </w:r>
          </w:p>
        </w:tc>
        <w:tc>
          <w:tcPr>
            <w:tcW w:w="3119" w:type="dxa"/>
          </w:tcPr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ММС</w:t>
            </w:r>
          </w:p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АУП ОО</w:t>
            </w:r>
          </w:p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РМО</w:t>
            </w:r>
          </w:p>
        </w:tc>
      </w:tr>
      <w:tr w:rsidR="00DD4A4D" w:rsidTr="00A15E35">
        <w:tc>
          <w:tcPr>
            <w:tcW w:w="817" w:type="dxa"/>
          </w:tcPr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8080" w:type="dxa"/>
          </w:tcPr>
          <w:p w:rsidR="00DD4A4D" w:rsidRDefault="00DD4A4D" w:rsidP="00A15E35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профессиональных затруднений учителей-предметников.</w:t>
            </w:r>
          </w:p>
        </w:tc>
        <w:tc>
          <w:tcPr>
            <w:tcW w:w="2551" w:type="dxa"/>
            <w:gridSpan w:val="2"/>
          </w:tcPr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октября 2021 г.</w:t>
            </w:r>
          </w:p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октября 2022 г. </w:t>
            </w:r>
          </w:p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октября 2023 г.  </w:t>
            </w:r>
          </w:p>
        </w:tc>
        <w:tc>
          <w:tcPr>
            <w:tcW w:w="3119" w:type="dxa"/>
          </w:tcPr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РМО</w:t>
            </w:r>
          </w:p>
        </w:tc>
      </w:tr>
      <w:tr w:rsidR="00DD4A4D" w:rsidTr="00A15E35">
        <w:tc>
          <w:tcPr>
            <w:tcW w:w="817" w:type="dxa"/>
          </w:tcPr>
          <w:p w:rsidR="00DD4A4D" w:rsidRPr="00657893" w:rsidRDefault="00DD4A4D" w:rsidP="00A15E35">
            <w:pPr>
              <w:tabs>
                <w:tab w:val="left" w:pos="2552"/>
              </w:tabs>
              <w:jc w:val="center"/>
              <w:rPr>
                <w:b/>
                <w:sz w:val="28"/>
                <w:szCs w:val="28"/>
              </w:rPr>
            </w:pPr>
            <w:r w:rsidRPr="0065789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3750" w:type="dxa"/>
            <w:gridSpan w:val="4"/>
          </w:tcPr>
          <w:p w:rsidR="00DD4A4D" w:rsidRPr="00657893" w:rsidRDefault="00DD4A4D" w:rsidP="00A15E35">
            <w:pPr>
              <w:tabs>
                <w:tab w:val="left" w:pos="2552"/>
              </w:tabs>
              <w:jc w:val="center"/>
              <w:rPr>
                <w:b/>
                <w:sz w:val="28"/>
                <w:szCs w:val="28"/>
              </w:rPr>
            </w:pPr>
            <w:r w:rsidRPr="00657893">
              <w:rPr>
                <w:b/>
                <w:sz w:val="28"/>
                <w:szCs w:val="28"/>
              </w:rPr>
              <w:t>Меры по повышению компетентности руководящих и педагогических кадров по вопросам объективности образовательных результатов</w:t>
            </w:r>
          </w:p>
        </w:tc>
      </w:tr>
      <w:tr w:rsidR="00DD4A4D" w:rsidTr="00A15E35">
        <w:tc>
          <w:tcPr>
            <w:tcW w:w="817" w:type="dxa"/>
          </w:tcPr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8080" w:type="dxa"/>
          </w:tcPr>
          <w:p w:rsidR="00DD4A4D" w:rsidRDefault="00DD4A4D" w:rsidP="00A15E35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на курсы повышения квалификации руководителей и педагогов ОО по вопросам оценивания результатов ОП.</w:t>
            </w:r>
          </w:p>
        </w:tc>
        <w:tc>
          <w:tcPr>
            <w:tcW w:w="2399" w:type="dxa"/>
          </w:tcPr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графику</w:t>
            </w:r>
          </w:p>
        </w:tc>
        <w:tc>
          <w:tcPr>
            <w:tcW w:w="3271" w:type="dxa"/>
            <w:gridSpan w:val="2"/>
          </w:tcPr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КУ МОУО</w:t>
            </w:r>
          </w:p>
        </w:tc>
      </w:tr>
      <w:tr w:rsidR="00DD4A4D" w:rsidTr="00A15E35">
        <w:tc>
          <w:tcPr>
            <w:tcW w:w="817" w:type="dxa"/>
          </w:tcPr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8080" w:type="dxa"/>
          </w:tcPr>
          <w:p w:rsidR="00DD4A4D" w:rsidRDefault="00DD4A4D" w:rsidP="00A15E35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совещаний с руководителями ОО по теме: «Проведение комплексного анализа результатов ОП»</w:t>
            </w:r>
          </w:p>
        </w:tc>
        <w:tc>
          <w:tcPr>
            <w:tcW w:w="2399" w:type="dxa"/>
          </w:tcPr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плану</w:t>
            </w:r>
          </w:p>
        </w:tc>
        <w:tc>
          <w:tcPr>
            <w:tcW w:w="3271" w:type="dxa"/>
            <w:gridSpan w:val="2"/>
          </w:tcPr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КУ МОУО</w:t>
            </w:r>
          </w:p>
        </w:tc>
      </w:tr>
      <w:tr w:rsidR="00DD4A4D" w:rsidTr="00A15E35">
        <w:tc>
          <w:tcPr>
            <w:tcW w:w="817" w:type="dxa"/>
          </w:tcPr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8080" w:type="dxa"/>
          </w:tcPr>
          <w:p w:rsidR="00DD4A4D" w:rsidRDefault="00DD4A4D" w:rsidP="00A15E35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участия руководящих и педагогических работников в </w:t>
            </w:r>
            <w:proofErr w:type="spellStart"/>
            <w:r>
              <w:rPr>
                <w:sz w:val="28"/>
                <w:szCs w:val="28"/>
              </w:rPr>
              <w:t>вебинарах</w:t>
            </w:r>
            <w:proofErr w:type="spellEnd"/>
            <w:r>
              <w:rPr>
                <w:sz w:val="28"/>
                <w:szCs w:val="28"/>
              </w:rPr>
              <w:t xml:space="preserve"> и семинарах по организации подготовки к проведению ОП и ГИА, обучающих мероприятий по подготовке экспертов.</w:t>
            </w:r>
          </w:p>
        </w:tc>
        <w:tc>
          <w:tcPr>
            <w:tcW w:w="2399" w:type="dxa"/>
          </w:tcPr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Постоянно, по мере поступления информации </w:t>
            </w:r>
          </w:p>
        </w:tc>
        <w:tc>
          <w:tcPr>
            <w:tcW w:w="3271" w:type="dxa"/>
            <w:gridSpan w:val="2"/>
          </w:tcPr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КУ МОУО</w:t>
            </w:r>
          </w:p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АУП ОО</w:t>
            </w:r>
          </w:p>
        </w:tc>
      </w:tr>
      <w:tr w:rsidR="00DD4A4D" w:rsidTr="00A15E35">
        <w:trPr>
          <w:trHeight w:val="598"/>
        </w:trPr>
        <w:tc>
          <w:tcPr>
            <w:tcW w:w="817" w:type="dxa"/>
          </w:tcPr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8080" w:type="dxa"/>
          </w:tcPr>
          <w:p w:rsidR="00DD4A4D" w:rsidRDefault="00DD4A4D" w:rsidP="00A15E35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участия руководителей РМО в работе предметных комиссий, в выборочной перепроверке работ участников ОП.</w:t>
            </w:r>
          </w:p>
        </w:tc>
        <w:tc>
          <w:tcPr>
            <w:tcW w:w="2399" w:type="dxa"/>
          </w:tcPr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графику проведения ОП</w:t>
            </w:r>
          </w:p>
        </w:tc>
        <w:tc>
          <w:tcPr>
            <w:tcW w:w="3271" w:type="dxa"/>
            <w:gridSpan w:val="2"/>
          </w:tcPr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ММС</w:t>
            </w:r>
          </w:p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РМО</w:t>
            </w:r>
          </w:p>
        </w:tc>
      </w:tr>
      <w:tr w:rsidR="00DD4A4D" w:rsidTr="00A15E35">
        <w:tc>
          <w:tcPr>
            <w:tcW w:w="817" w:type="dxa"/>
          </w:tcPr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8080" w:type="dxa"/>
          </w:tcPr>
          <w:p w:rsidR="00DD4A4D" w:rsidRDefault="00DD4A4D" w:rsidP="00A15E35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семинаров по совершенствованию единых требований к оценочным </w:t>
            </w:r>
            <w:r>
              <w:rPr>
                <w:sz w:val="28"/>
                <w:szCs w:val="28"/>
              </w:rPr>
              <w:lastRenderedPageBreak/>
              <w:t>процедурам.</w:t>
            </w:r>
          </w:p>
        </w:tc>
        <w:tc>
          <w:tcPr>
            <w:tcW w:w="2399" w:type="dxa"/>
          </w:tcPr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август 2021 г.</w:t>
            </w:r>
          </w:p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2021 г. </w:t>
            </w:r>
          </w:p>
        </w:tc>
        <w:tc>
          <w:tcPr>
            <w:tcW w:w="3271" w:type="dxa"/>
            <w:gridSpan w:val="2"/>
          </w:tcPr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ММС</w:t>
            </w:r>
          </w:p>
        </w:tc>
      </w:tr>
      <w:tr w:rsidR="00DD4A4D" w:rsidTr="00A15E35">
        <w:tc>
          <w:tcPr>
            <w:tcW w:w="817" w:type="dxa"/>
          </w:tcPr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3.6.</w:t>
            </w:r>
          </w:p>
        </w:tc>
        <w:tc>
          <w:tcPr>
            <w:tcW w:w="8080" w:type="dxa"/>
          </w:tcPr>
          <w:p w:rsidR="00DD4A4D" w:rsidRDefault="00DD4A4D" w:rsidP="00A15E35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ШМО в вопросах системы оценивания результатов ОП.</w:t>
            </w:r>
          </w:p>
        </w:tc>
        <w:tc>
          <w:tcPr>
            <w:tcW w:w="2399" w:type="dxa"/>
          </w:tcPr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271" w:type="dxa"/>
            <w:gridSpan w:val="2"/>
          </w:tcPr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ММС</w:t>
            </w:r>
          </w:p>
        </w:tc>
      </w:tr>
      <w:tr w:rsidR="00DD4A4D" w:rsidTr="00A15E35">
        <w:tc>
          <w:tcPr>
            <w:tcW w:w="817" w:type="dxa"/>
          </w:tcPr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</w:t>
            </w:r>
          </w:p>
        </w:tc>
        <w:tc>
          <w:tcPr>
            <w:tcW w:w="8080" w:type="dxa"/>
          </w:tcPr>
          <w:p w:rsidR="00DD4A4D" w:rsidRDefault="00DD4A4D" w:rsidP="00A15E35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эффективностью осуществления </w:t>
            </w:r>
            <w:proofErr w:type="spellStart"/>
            <w:r>
              <w:rPr>
                <w:sz w:val="28"/>
                <w:szCs w:val="28"/>
              </w:rPr>
              <w:t>внутришкольного</w:t>
            </w:r>
            <w:proofErr w:type="spellEnd"/>
            <w:r>
              <w:rPr>
                <w:sz w:val="28"/>
                <w:szCs w:val="28"/>
              </w:rPr>
              <w:t xml:space="preserve"> обучения и самообразования учителей в УО.</w:t>
            </w:r>
          </w:p>
        </w:tc>
        <w:tc>
          <w:tcPr>
            <w:tcW w:w="2399" w:type="dxa"/>
          </w:tcPr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271" w:type="dxa"/>
            <w:gridSpan w:val="2"/>
          </w:tcPr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ММС</w:t>
            </w:r>
          </w:p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АУП ОО</w:t>
            </w:r>
          </w:p>
          <w:p w:rsidR="00DD4A4D" w:rsidRDefault="00DD4A4D" w:rsidP="00A15E35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РМО</w:t>
            </w:r>
          </w:p>
        </w:tc>
      </w:tr>
      <w:tr w:rsidR="00DD4A4D" w:rsidTr="00A15E35">
        <w:tc>
          <w:tcPr>
            <w:tcW w:w="817" w:type="dxa"/>
          </w:tcPr>
          <w:p w:rsidR="00DD4A4D" w:rsidRPr="0026280B" w:rsidRDefault="00DD4A4D" w:rsidP="00A15E35">
            <w:pPr>
              <w:tabs>
                <w:tab w:val="left" w:pos="2552"/>
              </w:tabs>
              <w:jc w:val="center"/>
              <w:rPr>
                <w:b/>
                <w:sz w:val="28"/>
                <w:szCs w:val="28"/>
              </w:rPr>
            </w:pPr>
            <w:r w:rsidRPr="0026280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3750" w:type="dxa"/>
            <w:gridSpan w:val="4"/>
          </w:tcPr>
          <w:p w:rsidR="00DD4A4D" w:rsidRPr="0026280B" w:rsidRDefault="00DD4A4D" w:rsidP="00A15E35">
            <w:pPr>
              <w:tabs>
                <w:tab w:val="left" w:pos="2552"/>
              </w:tabs>
              <w:jc w:val="center"/>
              <w:rPr>
                <w:b/>
                <w:sz w:val="28"/>
                <w:szCs w:val="28"/>
              </w:rPr>
            </w:pPr>
            <w:r w:rsidRPr="0026280B">
              <w:rPr>
                <w:b/>
                <w:sz w:val="28"/>
                <w:szCs w:val="28"/>
              </w:rPr>
              <w:t>Организационные меры по повышению объективности оценивания образовательных результатов обучающихся</w:t>
            </w:r>
          </w:p>
        </w:tc>
      </w:tr>
      <w:tr w:rsidR="00DD4A4D" w:rsidTr="00A15E35">
        <w:tc>
          <w:tcPr>
            <w:tcW w:w="817" w:type="dxa"/>
          </w:tcPr>
          <w:p w:rsidR="00DD4A4D" w:rsidRDefault="00DD4A4D" w:rsidP="00A15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8080" w:type="dxa"/>
          </w:tcPr>
          <w:p w:rsidR="00DD4A4D" w:rsidRDefault="00DD4A4D" w:rsidP="00A15E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проведения проверки работ независимыми экспертами.</w:t>
            </w:r>
          </w:p>
        </w:tc>
        <w:tc>
          <w:tcPr>
            <w:tcW w:w="2399" w:type="dxa"/>
          </w:tcPr>
          <w:p w:rsidR="00DD4A4D" w:rsidRDefault="00DD4A4D" w:rsidP="00A15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проведения ОП</w:t>
            </w:r>
          </w:p>
        </w:tc>
        <w:tc>
          <w:tcPr>
            <w:tcW w:w="3271" w:type="dxa"/>
            <w:gridSpan w:val="2"/>
          </w:tcPr>
          <w:p w:rsidR="00DD4A4D" w:rsidRDefault="00DD4A4D" w:rsidP="00A15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ММС</w:t>
            </w:r>
          </w:p>
          <w:p w:rsidR="00DD4A4D" w:rsidRDefault="00DD4A4D" w:rsidP="00A15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РМО</w:t>
            </w:r>
          </w:p>
        </w:tc>
      </w:tr>
      <w:tr w:rsidR="00DD4A4D" w:rsidTr="00A15E35">
        <w:tc>
          <w:tcPr>
            <w:tcW w:w="817" w:type="dxa"/>
          </w:tcPr>
          <w:p w:rsidR="00DD4A4D" w:rsidRDefault="00DD4A4D" w:rsidP="00A15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8080" w:type="dxa"/>
          </w:tcPr>
          <w:p w:rsidR="00DD4A4D" w:rsidRDefault="00DD4A4D" w:rsidP="00A15E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 обучение корпуса общественных наблюдателей при проведении ВПР и иных ОП.</w:t>
            </w:r>
          </w:p>
        </w:tc>
        <w:tc>
          <w:tcPr>
            <w:tcW w:w="2399" w:type="dxa"/>
          </w:tcPr>
          <w:p w:rsidR="00DD4A4D" w:rsidRDefault="00DD4A4D" w:rsidP="00A15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графику</w:t>
            </w:r>
          </w:p>
        </w:tc>
        <w:tc>
          <w:tcPr>
            <w:tcW w:w="3271" w:type="dxa"/>
            <w:gridSpan w:val="2"/>
          </w:tcPr>
          <w:p w:rsidR="00DD4A4D" w:rsidRDefault="00DD4A4D" w:rsidP="00A15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ММС</w:t>
            </w:r>
          </w:p>
          <w:p w:rsidR="00DD4A4D" w:rsidRDefault="00DD4A4D" w:rsidP="00A15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АУП ОО</w:t>
            </w:r>
          </w:p>
        </w:tc>
      </w:tr>
      <w:tr w:rsidR="00DD4A4D" w:rsidTr="00A15E35">
        <w:tc>
          <w:tcPr>
            <w:tcW w:w="817" w:type="dxa"/>
          </w:tcPr>
          <w:p w:rsidR="00DD4A4D" w:rsidRDefault="00DD4A4D" w:rsidP="00A15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8080" w:type="dxa"/>
          </w:tcPr>
          <w:p w:rsidR="00DD4A4D" w:rsidRDefault="00DD4A4D" w:rsidP="00A15E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ШМО и РМО по результатам анализа ВПР и иных ОП.</w:t>
            </w:r>
          </w:p>
        </w:tc>
        <w:tc>
          <w:tcPr>
            <w:tcW w:w="2399" w:type="dxa"/>
          </w:tcPr>
          <w:p w:rsidR="00DD4A4D" w:rsidRDefault="00DD4A4D" w:rsidP="00A15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проведения ОП</w:t>
            </w:r>
          </w:p>
        </w:tc>
        <w:tc>
          <w:tcPr>
            <w:tcW w:w="3271" w:type="dxa"/>
            <w:gridSpan w:val="2"/>
          </w:tcPr>
          <w:p w:rsidR="00DD4A4D" w:rsidRDefault="00DD4A4D" w:rsidP="00A15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ММС</w:t>
            </w:r>
          </w:p>
          <w:p w:rsidR="00DD4A4D" w:rsidRDefault="00DD4A4D" w:rsidP="00A15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РМО</w:t>
            </w:r>
          </w:p>
        </w:tc>
      </w:tr>
      <w:tr w:rsidR="00DD4A4D" w:rsidTr="00A15E35">
        <w:tc>
          <w:tcPr>
            <w:tcW w:w="817" w:type="dxa"/>
          </w:tcPr>
          <w:p w:rsidR="00DD4A4D" w:rsidRDefault="00DD4A4D" w:rsidP="00A15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8080" w:type="dxa"/>
          </w:tcPr>
          <w:p w:rsidR="00DD4A4D" w:rsidRDefault="00DD4A4D" w:rsidP="00A15E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ВШК за качеством преподавания предметов в ОУ с выявленными признаками необъективности результатов ОП.</w:t>
            </w:r>
          </w:p>
        </w:tc>
        <w:tc>
          <w:tcPr>
            <w:tcW w:w="2399" w:type="dxa"/>
          </w:tcPr>
          <w:p w:rsidR="00DD4A4D" w:rsidRDefault="00DD4A4D" w:rsidP="00A15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2021 г.</w:t>
            </w:r>
          </w:p>
          <w:p w:rsidR="00DD4A4D" w:rsidRDefault="00DD4A4D" w:rsidP="00A15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20212 г. </w:t>
            </w:r>
          </w:p>
          <w:p w:rsidR="00DD4A4D" w:rsidRDefault="00DD4A4D" w:rsidP="00A15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2023 г.  </w:t>
            </w:r>
          </w:p>
        </w:tc>
        <w:tc>
          <w:tcPr>
            <w:tcW w:w="3271" w:type="dxa"/>
            <w:gridSpan w:val="2"/>
          </w:tcPr>
          <w:p w:rsidR="00DD4A4D" w:rsidRDefault="00DD4A4D" w:rsidP="00A15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ММС</w:t>
            </w:r>
          </w:p>
          <w:p w:rsidR="00DD4A4D" w:rsidRDefault="00DD4A4D" w:rsidP="00A15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АУП ОО</w:t>
            </w:r>
          </w:p>
        </w:tc>
      </w:tr>
      <w:tr w:rsidR="00DD4A4D" w:rsidTr="00A15E35">
        <w:tc>
          <w:tcPr>
            <w:tcW w:w="817" w:type="dxa"/>
          </w:tcPr>
          <w:p w:rsidR="00DD4A4D" w:rsidRDefault="00DD4A4D" w:rsidP="00A15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</w:t>
            </w:r>
          </w:p>
        </w:tc>
        <w:tc>
          <w:tcPr>
            <w:tcW w:w="8080" w:type="dxa"/>
          </w:tcPr>
          <w:p w:rsidR="00DD4A4D" w:rsidRDefault="00DD4A4D" w:rsidP="00A15E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проведения выборочной перепроверки работ участников школьного и муниципального этапов </w:t>
            </w:r>
            <w:proofErr w:type="spellStart"/>
            <w:r>
              <w:rPr>
                <w:sz w:val="28"/>
                <w:szCs w:val="28"/>
              </w:rPr>
              <w:t>ВсОШ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99" w:type="dxa"/>
          </w:tcPr>
          <w:p w:rsidR="00DD4A4D" w:rsidRDefault="00DD4A4D" w:rsidP="00A15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271" w:type="dxa"/>
            <w:gridSpan w:val="2"/>
          </w:tcPr>
          <w:p w:rsidR="00DD4A4D" w:rsidRDefault="00DD4A4D" w:rsidP="00A15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ММС</w:t>
            </w:r>
          </w:p>
        </w:tc>
      </w:tr>
      <w:tr w:rsidR="00DD4A4D" w:rsidTr="00A15E35">
        <w:tc>
          <w:tcPr>
            <w:tcW w:w="817" w:type="dxa"/>
          </w:tcPr>
          <w:p w:rsidR="00DD4A4D" w:rsidRDefault="00DD4A4D" w:rsidP="00A15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</w:t>
            </w:r>
          </w:p>
        </w:tc>
        <w:tc>
          <w:tcPr>
            <w:tcW w:w="8080" w:type="dxa"/>
          </w:tcPr>
          <w:p w:rsidR="00DD4A4D" w:rsidRDefault="00DD4A4D" w:rsidP="00A15E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общественного наблюдения при проведении ВПР, олимпиад и иных ОП.</w:t>
            </w:r>
          </w:p>
        </w:tc>
        <w:tc>
          <w:tcPr>
            <w:tcW w:w="2399" w:type="dxa"/>
          </w:tcPr>
          <w:p w:rsidR="00DD4A4D" w:rsidRDefault="00DD4A4D" w:rsidP="00A15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271" w:type="dxa"/>
            <w:gridSpan w:val="2"/>
          </w:tcPr>
          <w:p w:rsidR="00DD4A4D" w:rsidRDefault="00DD4A4D" w:rsidP="00A15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ММС</w:t>
            </w:r>
          </w:p>
          <w:p w:rsidR="00DD4A4D" w:rsidRDefault="00DD4A4D" w:rsidP="00A15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АУП ОО</w:t>
            </w:r>
          </w:p>
        </w:tc>
      </w:tr>
      <w:tr w:rsidR="00DD4A4D" w:rsidTr="00A15E35">
        <w:tc>
          <w:tcPr>
            <w:tcW w:w="817" w:type="dxa"/>
          </w:tcPr>
          <w:p w:rsidR="00DD4A4D" w:rsidRDefault="00DD4A4D" w:rsidP="00A15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</w:t>
            </w:r>
          </w:p>
        </w:tc>
        <w:tc>
          <w:tcPr>
            <w:tcW w:w="8080" w:type="dxa"/>
          </w:tcPr>
          <w:p w:rsidR="00DD4A4D" w:rsidRDefault="00DD4A4D" w:rsidP="00A15E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Сопровождение ОУ при проведении ОП.</w:t>
            </w:r>
          </w:p>
        </w:tc>
        <w:tc>
          <w:tcPr>
            <w:tcW w:w="2399" w:type="dxa"/>
          </w:tcPr>
          <w:p w:rsidR="00DD4A4D" w:rsidRDefault="00DD4A4D" w:rsidP="00A15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271" w:type="dxa"/>
            <w:gridSpan w:val="2"/>
          </w:tcPr>
          <w:p w:rsidR="00DD4A4D" w:rsidRDefault="00DD4A4D" w:rsidP="00A15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ММС</w:t>
            </w:r>
          </w:p>
        </w:tc>
      </w:tr>
      <w:tr w:rsidR="00DD4A4D" w:rsidTr="00A15E35">
        <w:tc>
          <w:tcPr>
            <w:tcW w:w="817" w:type="dxa"/>
          </w:tcPr>
          <w:p w:rsidR="00DD4A4D" w:rsidRPr="00F57858" w:rsidRDefault="00DD4A4D" w:rsidP="00A15E35">
            <w:pPr>
              <w:jc w:val="center"/>
              <w:rPr>
                <w:b/>
                <w:sz w:val="28"/>
                <w:szCs w:val="28"/>
              </w:rPr>
            </w:pPr>
            <w:r w:rsidRPr="00F5785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3750" w:type="dxa"/>
            <w:gridSpan w:val="4"/>
          </w:tcPr>
          <w:p w:rsidR="00DD4A4D" w:rsidRPr="00F57858" w:rsidRDefault="00DD4A4D" w:rsidP="00A15E35">
            <w:pPr>
              <w:jc w:val="center"/>
              <w:rPr>
                <w:b/>
                <w:sz w:val="28"/>
                <w:szCs w:val="28"/>
              </w:rPr>
            </w:pPr>
            <w:r w:rsidRPr="00F57858">
              <w:rPr>
                <w:b/>
                <w:sz w:val="28"/>
                <w:szCs w:val="28"/>
              </w:rPr>
              <w:t>Формирование у участников образовательных отношений позитивного отношения к объективной оценке образовательных результатов</w:t>
            </w:r>
          </w:p>
        </w:tc>
      </w:tr>
      <w:tr w:rsidR="00DD4A4D" w:rsidTr="00A15E35">
        <w:tc>
          <w:tcPr>
            <w:tcW w:w="817" w:type="dxa"/>
          </w:tcPr>
          <w:p w:rsidR="00DD4A4D" w:rsidRDefault="00DD4A4D" w:rsidP="00A15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8080" w:type="dxa"/>
          </w:tcPr>
          <w:p w:rsidR="00DD4A4D" w:rsidRDefault="00DD4A4D" w:rsidP="00A15E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и реализация помощи учителям, имеющим профессиональные проблемы и дефициты.</w:t>
            </w:r>
          </w:p>
        </w:tc>
        <w:tc>
          <w:tcPr>
            <w:tcW w:w="2399" w:type="dxa"/>
          </w:tcPr>
          <w:p w:rsidR="00DD4A4D" w:rsidRDefault="00DD4A4D" w:rsidP="00A15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2021 г., апрель 2022 г. </w:t>
            </w:r>
          </w:p>
          <w:p w:rsidR="00DD4A4D" w:rsidRDefault="00DD4A4D" w:rsidP="00A15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1" w:type="dxa"/>
            <w:gridSpan w:val="2"/>
          </w:tcPr>
          <w:p w:rsidR="00DD4A4D" w:rsidRDefault="00DD4A4D" w:rsidP="00A15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РМО</w:t>
            </w:r>
          </w:p>
        </w:tc>
      </w:tr>
      <w:tr w:rsidR="00DD4A4D" w:rsidTr="00A15E35">
        <w:tc>
          <w:tcPr>
            <w:tcW w:w="817" w:type="dxa"/>
          </w:tcPr>
          <w:p w:rsidR="00DD4A4D" w:rsidRDefault="00DD4A4D" w:rsidP="00A15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8080" w:type="dxa"/>
          </w:tcPr>
          <w:p w:rsidR="00DD4A4D" w:rsidRDefault="00DD4A4D" w:rsidP="00A15E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разъяснительной работы с АУП ОУ по вопросам повышения объективности оценки </w:t>
            </w:r>
            <w:r>
              <w:rPr>
                <w:sz w:val="28"/>
                <w:szCs w:val="28"/>
              </w:rPr>
              <w:lastRenderedPageBreak/>
              <w:t>образовательных результатов.</w:t>
            </w:r>
          </w:p>
        </w:tc>
        <w:tc>
          <w:tcPr>
            <w:tcW w:w="2399" w:type="dxa"/>
          </w:tcPr>
          <w:p w:rsidR="00DD4A4D" w:rsidRDefault="00DD4A4D" w:rsidP="00A15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апрель 2022 г. </w:t>
            </w:r>
          </w:p>
        </w:tc>
        <w:tc>
          <w:tcPr>
            <w:tcW w:w="3271" w:type="dxa"/>
            <w:gridSpan w:val="2"/>
          </w:tcPr>
          <w:p w:rsidR="00DD4A4D" w:rsidRDefault="00DD4A4D" w:rsidP="00A15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ММС</w:t>
            </w:r>
          </w:p>
        </w:tc>
      </w:tr>
      <w:tr w:rsidR="00DD4A4D" w:rsidTr="00A15E35">
        <w:tc>
          <w:tcPr>
            <w:tcW w:w="817" w:type="dxa"/>
          </w:tcPr>
          <w:p w:rsidR="00DD4A4D" w:rsidRDefault="00DD4A4D" w:rsidP="00A15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5.3.</w:t>
            </w:r>
          </w:p>
        </w:tc>
        <w:tc>
          <w:tcPr>
            <w:tcW w:w="8080" w:type="dxa"/>
          </w:tcPr>
          <w:p w:rsidR="00DD4A4D" w:rsidRDefault="00DD4A4D" w:rsidP="00A15E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разъяснительной работы с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  <w:r>
              <w:rPr>
                <w:sz w:val="28"/>
                <w:szCs w:val="28"/>
              </w:rPr>
              <w:t>, родительской общественностью по вопросам процедур проведения ОП.</w:t>
            </w:r>
          </w:p>
        </w:tc>
        <w:tc>
          <w:tcPr>
            <w:tcW w:w="2399" w:type="dxa"/>
          </w:tcPr>
          <w:p w:rsidR="00DD4A4D" w:rsidRDefault="00DD4A4D" w:rsidP="00A15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Постоянно, пред проведением ОП</w:t>
            </w:r>
          </w:p>
        </w:tc>
        <w:tc>
          <w:tcPr>
            <w:tcW w:w="3271" w:type="dxa"/>
            <w:gridSpan w:val="2"/>
          </w:tcPr>
          <w:p w:rsidR="00DD4A4D" w:rsidRDefault="00DD4A4D" w:rsidP="00A15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ММС</w:t>
            </w:r>
          </w:p>
          <w:p w:rsidR="00DD4A4D" w:rsidRDefault="00DD4A4D" w:rsidP="00A15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АУП ОО</w:t>
            </w:r>
          </w:p>
        </w:tc>
      </w:tr>
      <w:tr w:rsidR="00DD4A4D" w:rsidTr="00A15E35">
        <w:tc>
          <w:tcPr>
            <w:tcW w:w="817" w:type="dxa"/>
          </w:tcPr>
          <w:p w:rsidR="00DD4A4D" w:rsidRDefault="00DD4A4D" w:rsidP="00A15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</w:t>
            </w:r>
          </w:p>
        </w:tc>
        <w:tc>
          <w:tcPr>
            <w:tcW w:w="8080" w:type="dxa"/>
          </w:tcPr>
          <w:p w:rsidR="00DD4A4D" w:rsidRDefault="00DD4A4D" w:rsidP="00A15E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периодического посещения уроков представителями родительской общественности.</w:t>
            </w:r>
          </w:p>
        </w:tc>
        <w:tc>
          <w:tcPr>
            <w:tcW w:w="2399" w:type="dxa"/>
          </w:tcPr>
          <w:p w:rsidR="00DD4A4D" w:rsidRDefault="00DD4A4D" w:rsidP="00A15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271" w:type="dxa"/>
            <w:gridSpan w:val="2"/>
          </w:tcPr>
          <w:p w:rsidR="00DD4A4D" w:rsidRDefault="00DD4A4D" w:rsidP="00A15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АУП ОО</w:t>
            </w:r>
          </w:p>
        </w:tc>
      </w:tr>
      <w:tr w:rsidR="00DD4A4D" w:rsidTr="00A15E35">
        <w:tc>
          <w:tcPr>
            <w:tcW w:w="817" w:type="dxa"/>
          </w:tcPr>
          <w:p w:rsidR="00DD4A4D" w:rsidRDefault="00DD4A4D" w:rsidP="00A15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</w:t>
            </w:r>
          </w:p>
        </w:tc>
        <w:tc>
          <w:tcPr>
            <w:tcW w:w="8080" w:type="dxa"/>
          </w:tcPr>
          <w:p w:rsidR="00DD4A4D" w:rsidRDefault="00DD4A4D" w:rsidP="00A15E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sz w:val="28"/>
                <w:szCs w:val="28"/>
              </w:rPr>
              <w:t>анализа уровня удовлетворённости участников образовательных отношений</w:t>
            </w:r>
            <w:proofErr w:type="gramEnd"/>
            <w:r>
              <w:rPr>
                <w:sz w:val="28"/>
                <w:szCs w:val="28"/>
              </w:rPr>
              <w:t xml:space="preserve"> состоянием объективности оценки образовательных результатов в ОУ.</w:t>
            </w:r>
          </w:p>
        </w:tc>
        <w:tc>
          <w:tcPr>
            <w:tcW w:w="2399" w:type="dxa"/>
          </w:tcPr>
          <w:p w:rsidR="00DD4A4D" w:rsidRDefault="00DD4A4D" w:rsidP="00A15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2022 г. </w:t>
            </w:r>
          </w:p>
          <w:p w:rsidR="00DD4A4D" w:rsidRDefault="00DD4A4D" w:rsidP="00A15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2023 г. </w:t>
            </w:r>
          </w:p>
        </w:tc>
        <w:tc>
          <w:tcPr>
            <w:tcW w:w="3271" w:type="dxa"/>
            <w:gridSpan w:val="2"/>
          </w:tcPr>
          <w:p w:rsidR="00DD4A4D" w:rsidRDefault="00DD4A4D" w:rsidP="00A15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АУП ОО</w:t>
            </w:r>
          </w:p>
        </w:tc>
      </w:tr>
    </w:tbl>
    <w:p w:rsidR="00DD4A4D" w:rsidRPr="003C4020" w:rsidRDefault="00DD4A4D" w:rsidP="00DD4A4D">
      <w:pPr>
        <w:jc w:val="center"/>
        <w:rPr>
          <w:sz w:val="28"/>
          <w:szCs w:val="28"/>
        </w:rPr>
      </w:pPr>
    </w:p>
    <w:p w:rsidR="00DD4A4D" w:rsidRDefault="00DD4A4D" w:rsidP="00DD4A4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Прогноз эффективности и результативности Программы</w:t>
      </w:r>
    </w:p>
    <w:p w:rsidR="00DD4A4D" w:rsidRDefault="00DD4A4D" w:rsidP="00DD4A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значимость программы определяется комплексом мероприятий, направленных на повышение качества представляемых населению </w:t>
      </w:r>
      <w:r>
        <w:rPr>
          <w:sz w:val="28"/>
          <w:szCs w:val="28"/>
        </w:rPr>
        <w:t>Анучинского МО</w:t>
      </w:r>
      <w:r>
        <w:rPr>
          <w:sz w:val="28"/>
          <w:szCs w:val="28"/>
        </w:rPr>
        <w:t xml:space="preserve"> услуг в сфере образования, создание условий для поддержки малоэффективных образовательных </w:t>
      </w:r>
      <w:r>
        <w:rPr>
          <w:sz w:val="28"/>
          <w:szCs w:val="28"/>
        </w:rPr>
        <w:t xml:space="preserve">учреждений </w:t>
      </w:r>
      <w:r>
        <w:rPr>
          <w:sz w:val="28"/>
          <w:szCs w:val="28"/>
        </w:rPr>
        <w:t xml:space="preserve">при их переводе в эффективный режим работы. </w:t>
      </w:r>
    </w:p>
    <w:p w:rsidR="00DD4A4D" w:rsidRDefault="00DD4A4D" w:rsidP="00DD4A4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Ожидаемые результаты и эффекты реализации программы:</w:t>
      </w:r>
    </w:p>
    <w:p w:rsidR="00DD4A4D" w:rsidRDefault="00DD4A4D" w:rsidP="00DD4A4D">
      <w:pPr>
        <w:pStyle w:val="Default"/>
        <w:spacing w:after="14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>сформиров</w:t>
      </w:r>
      <w:r>
        <w:rPr>
          <w:sz w:val="28"/>
          <w:szCs w:val="28"/>
        </w:rPr>
        <w:t>ать</w:t>
      </w:r>
      <w:r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>
        <w:rPr>
          <w:sz w:val="28"/>
          <w:szCs w:val="28"/>
        </w:rPr>
        <w:t xml:space="preserve"> нормативно-</w:t>
      </w:r>
      <w:r>
        <w:rPr>
          <w:sz w:val="28"/>
          <w:szCs w:val="28"/>
        </w:rPr>
        <w:t>правовую</w:t>
      </w:r>
      <w:r>
        <w:rPr>
          <w:sz w:val="28"/>
          <w:szCs w:val="28"/>
        </w:rPr>
        <w:t xml:space="preserve"> баз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регламентирующую</w:t>
      </w:r>
      <w:r>
        <w:rPr>
          <w:sz w:val="28"/>
          <w:szCs w:val="28"/>
        </w:rPr>
        <w:t xml:space="preserve"> реализацию мероприятий программы и </w:t>
      </w:r>
      <w:r>
        <w:rPr>
          <w:sz w:val="28"/>
          <w:szCs w:val="28"/>
        </w:rPr>
        <w:t>обеспечивающую</w:t>
      </w:r>
      <w:r>
        <w:rPr>
          <w:sz w:val="28"/>
          <w:szCs w:val="28"/>
        </w:rPr>
        <w:t xml:space="preserve"> поддержку школ с низкими результатами обучения и работающих в сложных социальных условиях, в области повышения качества образования. </w:t>
      </w:r>
    </w:p>
    <w:p w:rsidR="00DD4A4D" w:rsidRDefault="00DD4A4D" w:rsidP="00DD4A4D">
      <w:pPr>
        <w:pStyle w:val="Default"/>
        <w:spacing w:after="14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>разработа</w:t>
      </w:r>
      <w:r>
        <w:rPr>
          <w:sz w:val="28"/>
          <w:szCs w:val="28"/>
        </w:rPr>
        <w:t>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мер поддержки школ по переводу в эффективный режим развития; </w:t>
      </w:r>
    </w:p>
    <w:p w:rsidR="00DD4A4D" w:rsidRDefault="00DD4A4D" w:rsidP="00DD4A4D">
      <w:pPr>
        <w:pStyle w:val="Default"/>
        <w:spacing w:after="14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>созда</w:t>
      </w:r>
      <w:r>
        <w:rPr>
          <w:sz w:val="28"/>
          <w:szCs w:val="28"/>
        </w:rPr>
        <w:t>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 методическую службу </w:t>
      </w:r>
      <w:r>
        <w:rPr>
          <w:sz w:val="28"/>
          <w:szCs w:val="28"/>
        </w:rPr>
        <w:t xml:space="preserve">для образовательных организаций с низкими результатами обучения и школ, функционирующих в сложных социальных условиях; </w:t>
      </w:r>
    </w:p>
    <w:p w:rsidR="00DD4A4D" w:rsidRDefault="00DD4A4D" w:rsidP="00DD4A4D">
      <w:pPr>
        <w:pStyle w:val="Default"/>
        <w:spacing w:after="14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>повы</w:t>
      </w:r>
      <w:r>
        <w:rPr>
          <w:sz w:val="28"/>
          <w:szCs w:val="28"/>
        </w:rPr>
        <w:t>сить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качество</w:t>
      </w:r>
      <w:r>
        <w:rPr>
          <w:sz w:val="28"/>
          <w:szCs w:val="28"/>
        </w:rPr>
        <w:t xml:space="preserve"> образования в школах с низкими образовательными результатами и школах, работающих в сложных социальных условиях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min</w:t>
      </w:r>
      <w:r w:rsidRPr="00DD4A4D">
        <w:rPr>
          <w:sz w:val="28"/>
          <w:szCs w:val="28"/>
        </w:rPr>
        <w:t xml:space="preserve"> </w:t>
      </w:r>
      <w:r>
        <w:rPr>
          <w:sz w:val="28"/>
          <w:szCs w:val="28"/>
        </w:rPr>
        <w:t>на 25 %</w:t>
      </w:r>
      <w:r>
        <w:rPr>
          <w:sz w:val="28"/>
          <w:szCs w:val="28"/>
        </w:rPr>
        <w:t xml:space="preserve">; </w:t>
      </w:r>
    </w:p>
    <w:p w:rsidR="00DD4A4D" w:rsidRDefault="00DD4A4D" w:rsidP="00DD4A4D">
      <w:pPr>
        <w:pStyle w:val="Default"/>
        <w:spacing w:after="14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>обеспеч</w:t>
      </w:r>
      <w:r>
        <w:rPr>
          <w:sz w:val="28"/>
          <w:szCs w:val="28"/>
        </w:rPr>
        <w:t>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качественную</w:t>
      </w:r>
      <w:r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кадрового состава ШНОР и ШНСУ; </w:t>
      </w:r>
      <w:r w:rsidR="001D775A">
        <w:rPr>
          <w:sz w:val="28"/>
          <w:szCs w:val="28"/>
        </w:rPr>
        <w:t>просвещение педагогических работников</w:t>
      </w:r>
      <w:r>
        <w:rPr>
          <w:sz w:val="28"/>
          <w:szCs w:val="28"/>
        </w:rPr>
        <w:t xml:space="preserve">; восполнение у педагогов имеющихся дефицитов предметных и технологических знаний и развитие опыта решения профессиональных задач; </w:t>
      </w:r>
    </w:p>
    <w:p w:rsidR="00DD4A4D" w:rsidRDefault="00DD4A4D" w:rsidP="00DD4A4D">
      <w:pPr>
        <w:pStyle w:val="Default"/>
        <w:spacing w:after="14"/>
        <w:jc w:val="both"/>
        <w:rPr>
          <w:sz w:val="28"/>
          <w:szCs w:val="28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8"/>
          <w:szCs w:val="28"/>
        </w:rPr>
        <w:t>сформиров</w:t>
      </w:r>
      <w:r w:rsidR="001D775A">
        <w:rPr>
          <w:sz w:val="28"/>
          <w:szCs w:val="28"/>
        </w:rPr>
        <w:t>ать</w:t>
      </w:r>
      <w:r>
        <w:rPr>
          <w:sz w:val="28"/>
          <w:szCs w:val="28"/>
        </w:rPr>
        <w:t xml:space="preserve"> систем</w:t>
      </w:r>
      <w:r w:rsidR="001D775A">
        <w:rPr>
          <w:sz w:val="28"/>
          <w:szCs w:val="28"/>
        </w:rPr>
        <w:t>у</w:t>
      </w:r>
      <w:r>
        <w:rPr>
          <w:sz w:val="28"/>
          <w:szCs w:val="28"/>
        </w:rPr>
        <w:t xml:space="preserve"> методического сопровождения учителей, работающих в образовательных </w:t>
      </w:r>
      <w:r w:rsidR="001D775A">
        <w:rPr>
          <w:sz w:val="28"/>
          <w:szCs w:val="28"/>
        </w:rPr>
        <w:t>учреждениях</w:t>
      </w:r>
      <w:r>
        <w:rPr>
          <w:sz w:val="28"/>
          <w:szCs w:val="28"/>
        </w:rPr>
        <w:t xml:space="preserve"> с низкими результатами обучения и функционирующими в сложных социальных условиях; </w:t>
      </w:r>
    </w:p>
    <w:p w:rsidR="00DD4A4D" w:rsidRDefault="00DD4A4D" w:rsidP="00DD4A4D">
      <w:pPr>
        <w:pStyle w:val="Default"/>
        <w:spacing w:after="14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lastRenderedPageBreak/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>формирова</w:t>
      </w:r>
      <w:r w:rsidR="001D775A">
        <w:rPr>
          <w:sz w:val="28"/>
          <w:szCs w:val="28"/>
        </w:rPr>
        <w:t>ть</w:t>
      </w:r>
      <w:r>
        <w:rPr>
          <w:sz w:val="28"/>
          <w:szCs w:val="28"/>
        </w:rPr>
        <w:t xml:space="preserve"> у руководителей  управленчески</w:t>
      </w:r>
      <w:r w:rsidR="001D775A">
        <w:rPr>
          <w:sz w:val="28"/>
          <w:szCs w:val="28"/>
        </w:rPr>
        <w:t>е</w:t>
      </w:r>
      <w:r>
        <w:rPr>
          <w:sz w:val="28"/>
          <w:szCs w:val="28"/>
        </w:rPr>
        <w:t xml:space="preserve"> компетенци</w:t>
      </w:r>
      <w:r w:rsidR="001D775A">
        <w:rPr>
          <w:sz w:val="28"/>
          <w:szCs w:val="28"/>
        </w:rPr>
        <w:t>и</w:t>
      </w:r>
      <w:r>
        <w:rPr>
          <w:sz w:val="28"/>
          <w:szCs w:val="28"/>
        </w:rPr>
        <w:t xml:space="preserve">; </w:t>
      </w:r>
    </w:p>
    <w:p w:rsidR="00DD4A4D" w:rsidRDefault="00DD4A4D" w:rsidP="00DD4A4D">
      <w:pPr>
        <w:pStyle w:val="Default"/>
        <w:spacing w:after="14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>созда</w:t>
      </w:r>
      <w:r w:rsidR="001D775A">
        <w:rPr>
          <w:sz w:val="28"/>
          <w:szCs w:val="28"/>
        </w:rPr>
        <w:t>ть</w:t>
      </w:r>
      <w:r>
        <w:rPr>
          <w:sz w:val="28"/>
          <w:szCs w:val="28"/>
        </w:rPr>
        <w:t xml:space="preserve"> эффективное межшкольное партнёрство и сетевое взаимодействие школ с разным уровнем качества </w:t>
      </w:r>
      <w:r w:rsidR="001D775A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 xml:space="preserve">результатов; </w:t>
      </w:r>
    </w:p>
    <w:p w:rsidR="00DD4A4D" w:rsidRDefault="00DD4A4D" w:rsidP="00DD4A4D">
      <w:pPr>
        <w:pStyle w:val="Default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сокращение доли школ с устойчиво низкими </w:t>
      </w:r>
      <w:r w:rsidR="001D775A">
        <w:rPr>
          <w:sz w:val="28"/>
          <w:szCs w:val="28"/>
        </w:rPr>
        <w:t xml:space="preserve">образовательными </w:t>
      </w:r>
      <w:r>
        <w:rPr>
          <w:sz w:val="28"/>
          <w:szCs w:val="28"/>
        </w:rPr>
        <w:t>результатами</w:t>
      </w:r>
      <w:r w:rsidR="001D775A">
        <w:rPr>
          <w:sz w:val="28"/>
          <w:szCs w:val="28"/>
        </w:rPr>
        <w:t xml:space="preserve"> к 2024 г.</w:t>
      </w:r>
      <w:r>
        <w:rPr>
          <w:sz w:val="28"/>
          <w:szCs w:val="28"/>
        </w:rPr>
        <w:t xml:space="preserve"> </w:t>
      </w:r>
    </w:p>
    <w:p w:rsidR="00B26B12" w:rsidRDefault="00B26B12" w:rsidP="00DD4A4D">
      <w:pPr>
        <w:jc w:val="both"/>
        <w:rPr>
          <w:sz w:val="26"/>
          <w:szCs w:val="26"/>
        </w:rPr>
      </w:pPr>
    </w:p>
    <w:p w:rsidR="001D775A" w:rsidRDefault="001D775A" w:rsidP="00DD4A4D">
      <w:pPr>
        <w:jc w:val="both"/>
        <w:rPr>
          <w:sz w:val="26"/>
          <w:szCs w:val="26"/>
        </w:rPr>
      </w:pPr>
    </w:p>
    <w:p w:rsidR="001D775A" w:rsidRDefault="001D775A" w:rsidP="00DD4A4D">
      <w:pPr>
        <w:jc w:val="both"/>
        <w:rPr>
          <w:sz w:val="26"/>
          <w:szCs w:val="26"/>
        </w:rPr>
      </w:pPr>
    </w:p>
    <w:p w:rsidR="00B26B12" w:rsidRPr="003D52B1" w:rsidRDefault="00B26B12" w:rsidP="00DD4A4D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</w:t>
      </w:r>
    </w:p>
    <w:p w:rsidR="00B26B12" w:rsidRPr="00286F62" w:rsidRDefault="00B26B12" w:rsidP="00DD4A4D">
      <w:pPr>
        <w:jc w:val="both"/>
        <w:rPr>
          <w:sz w:val="26"/>
          <w:szCs w:val="26"/>
        </w:rPr>
      </w:pPr>
    </w:p>
    <w:sectPr w:rsidR="00B26B12" w:rsidRPr="00286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506D4"/>
    <w:multiLevelType w:val="hybridMultilevel"/>
    <w:tmpl w:val="45821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F42D5"/>
    <w:multiLevelType w:val="hybridMultilevel"/>
    <w:tmpl w:val="EF40E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93AFD"/>
    <w:multiLevelType w:val="hybridMultilevel"/>
    <w:tmpl w:val="0B367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D52EA"/>
    <w:multiLevelType w:val="hybridMultilevel"/>
    <w:tmpl w:val="987A30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C1"/>
    <w:rsid w:val="00083452"/>
    <w:rsid w:val="00137D79"/>
    <w:rsid w:val="00144EC1"/>
    <w:rsid w:val="001D775A"/>
    <w:rsid w:val="00276251"/>
    <w:rsid w:val="00286F62"/>
    <w:rsid w:val="004A664F"/>
    <w:rsid w:val="00610AF5"/>
    <w:rsid w:val="00676A31"/>
    <w:rsid w:val="00780DAD"/>
    <w:rsid w:val="00830450"/>
    <w:rsid w:val="00B26B12"/>
    <w:rsid w:val="00B532BA"/>
    <w:rsid w:val="00BC36BA"/>
    <w:rsid w:val="00DD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36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rsid w:val="00780D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80D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0450"/>
    <w:pPr>
      <w:ind w:left="720"/>
      <w:contextualSpacing/>
    </w:pPr>
  </w:style>
  <w:style w:type="character" w:customStyle="1" w:styleId="markedcontent">
    <w:name w:val="markedcontent"/>
    <w:rsid w:val="00830450"/>
  </w:style>
  <w:style w:type="paragraph" w:styleId="a6">
    <w:name w:val="No Spacing"/>
    <w:link w:val="a7"/>
    <w:uiPriority w:val="1"/>
    <w:qFormat/>
    <w:rsid w:val="00830450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rsid w:val="00830450"/>
    <w:rPr>
      <w:rFonts w:ascii="Calibri" w:hAnsi="Calibri"/>
      <w:sz w:val="22"/>
      <w:szCs w:val="22"/>
    </w:rPr>
  </w:style>
  <w:style w:type="character" w:customStyle="1" w:styleId="fontstyle11">
    <w:name w:val="fontstyle11"/>
    <w:basedOn w:val="a0"/>
    <w:rsid w:val="0027625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8">
    <w:name w:val="Table Grid"/>
    <w:basedOn w:val="a1"/>
    <w:uiPriority w:val="59"/>
    <w:rsid w:val="00610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36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rsid w:val="00780D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80D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0450"/>
    <w:pPr>
      <w:ind w:left="720"/>
      <w:contextualSpacing/>
    </w:pPr>
  </w:style>
  <w:style w:type="character" w:customStyle="1" w:styleId="markedcontent">
    <w:name w:val="markedcontent"/>
    <w:rsid w:val="00830450"/>
  </w:style>
  <w:style w:type="paragraph" w:styleId="a6">
    <w:name w:val="No Spacing"/>
    <w:link w:val="a7"/>
    <w:uiPriority w:val="1"/>
    <w:qFormat/>
    <w:rsid w:val="00830450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rsid w:val="00830450"/>
    <w:rPr>
      <w:rFonts w:ascii="Calibri" w:hAnsi="Calibri"/>
      <w:sz w:val="22"/>
      <w:szCs w:val="22"/>
    </w:rPr>
  </w:style>
  <w:style w:type="character" w:customStyle="1" w:styleId="fontstyle11">
    <w:name w:val="fontstyle11"/>
    <w:basedOn w:val="a0"/>
    <w:rsid w:val="0027625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8">
    <w:name w:val="Table Grid"/>
    <w:basedOn w:val="a1"/>
    <w:uiPriority w:val="59"/>
    <w:rsid w:val="00610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7AA01A8-A229-4F8E-846F-69193068A4E2}" type="doc">
      <dgm:prSet loTypeId="urn:microsoft.com/office/officeart/2005/8/layout/vList5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2B6EAF5E-D23C-4D63-AB6C-472EEDC1566C}">
      <dgm:prSet phldrT="[Текст]" custT="1"/>
      <dgm:spPr/>
      <dgm:t>
        <a:bodyPr/>
        <a:lstStyle/>
        <a:p>
          <a:r>
            <a:rPr lang="ru-RU" sz="1300"/>
            <a:t>МБОУ школа                              </a:t>
          </a:r>
        </a:p>
        <a:p>
          <a:r>
            <a:rPr lang="ru-RU" sz="1300"/>
            <a:t> с. Анучино </a:t>
          </a:r>
        </a:p>
        <a:p>
          <a:r>
            <a:rPr lang="ru-RU" sz="1300"/>
            <a:t>кол-во обучающихся  - 580</a:t>
          </a:r>
        </a:p>
        <a:p>
          <a:r>
            <a:rPr lang="ru-RU" sz="1300"/>
            <a:t>(базовая школа) </a:t>
          </a:r>
        </a:p>
      </dgm:t>
    </dgm:pt>
    <dgm:pt modelId="{C6044C14-1F11-4CC4-B076-9F53C1A7B1F0}" type="parTrans" cxnId="{C5B1CCED-6B01-471C-957F-7369136948C8}">
      <dgm:prSet/>
      <dgm:spPr/>
      <dgm:t>
        <a:bodyPr/>
        <a:lstStyle/>
        <a:p>
          <a:endParaRPr lang="ru-RU"/>
        </a:p>
      </dgm:t>
    </dgm:pt>
    <dgm:pt modelId="{E1FFB220-0596-47D4-B4AD-28D0C6113F2C}" type="sibTrans" cxnId="{C5B1CCED-6B01-471C-957F-7369136948C8}">
      <dgm:prSet/>
      <dgm:spPr/>
      <dgm:t>
        <a:bodyPr/>
        <a:lstStyle/>
        <a:p>
          <a:endParaRPr lang="ru-RU"/>
        </a:p>
      </dgm:t>
    </dgm:pt>
    <dgm:pt modelId="{3EE281F9-9505-4B1A-929A-D2C0A24321D0}">
      <dgm:prSet phldrT="[Текст]" custT="1"/>
      <dgm:spPr/>
      <dgm:t>
        <a:bodyPr/>
        <a:lstStyle/>
        <a:p>
          <a:r>
            <a:rPr lang="ru-RU" sz="1300"/>
            <a:t>Виноградовский филиал.                                   Кол-во обучающихся - 61.</a:t>
          </a:r>
        </a:p>
      </dgm:t>
    </dgm:pt>
    <dgm:pt modelId="{F51B3E6E-9FE4-4F61-9384-60A8D223EE96}" type="parTrans" cxnId="{EB16696A-A5E5-4829-8864-26FC14653FCB}">
      <dgm:prSet/>
      <dgm:spPr/>
      <dgm:t>
        <a:bodyPr/>
        <a:lstStyle/>
        <a:p>
          <a:endParaRPr lang="ru-RU"/>
        </a:p>
      </dgm:t>
    </dgm:pt>
    <dgm:pt modelId="{C3602F16-A93E-4595-82EB-23114E43030B}" type="sibTrans" cxnId="{EB16696A-A5E5-4829-8864-26FC14653FCB}">
      <dgm:prSet/>
      <dgm:spPr/>
      <dgm:t>
        <a:bodyPr/>
        <a:lstStyle/>
        <a:p>
          <a:endParaRPr lang="ru-RU"/>
        </a:p>
      </dgm:t>
    </dgm:pt>
    <dgm:pt modelId="{E9ACDFB8-A280-4707-A87A-D010D1AF6E41}">
      <dgm:prSet phldrT="[Текст]" custT="1"/>
      <dgm:spPr/>
      <dgm:t>
        <a:bodyPr/>
        <a:lstStyle/>
        <a:p>
          <a:r>
            <a:rPr lang="ru-RU" sz="1300"/>
            <a:t>МБОУ школа                                                с. Чернышевка</a:t>
          </a:r>
        </a:p>
        <a:p>
          <a:r>
            <a:rPr lang="ru-RU" sz="1300"/>
            <a:t>кол-во обучающихся -264</a:t>
          </a:r>
        </a:p>
        <a:p>
          <a:r>
            <a:rPr lang="ru-RU" sz="1300"/>
            <a:t>(базовая школа)  </a:t>
          </a:r>
        </a:p>
      </dgm:t>
    </dgm:pt>
    <dgm:pt modelId="{280F63D8-18F1-4956-8E04-2E16298F33BE}" type="parTrans" cxnId="{28B77BD9-FD11-41F2-A82A-D3616AD8B81E}">
      <dgm:prSet/>
      <dgm:spPr/>
      <dgm:t>
        <a:bodyPr/>
        <a:lstStyle/>
        <a:p>
          <a:endParaRPr lang="ru-RU"/>
        </a:p>
      </dgm:t>
    </dgm:pt>
    <dgm:pt modelId="{14E21C27-BA96-441A-81F5-FFE46BE664ED}" type="sibTrans" cxnId="{28B77BD9-FD11-41F2-A82A-D3616AD8B81E}">
      <dgm:prSet/>
      <dgm:spPr/>
      <dgm:t>
        <a:bodyPr/>
        <a:lstStyle/>
        <a:p>
          <a:endParaRPr lang="ru-RU"/>
        </a:p>
      </dgm:t>
    </dgm:pt>
    <dgm:pt modelId="{D248430F-D803-4A42-BC77-2FBC63123427}">
      <dgm:prSet phldrT="[Текст]" custT="1"/>
      <dgm:spPr/>
      <dgm:t>
        <a:bodyPr/>
        <a:lstStyle/>
        <a:p>
          <a:r>
            <a:rPr lang="ru-RU" sz="1300"/>
            <a:t>Пуховский филиал (ШНОР с 2018 г., ШНСУ с 2020 г.).                                                                    Кол-во обучающихся -108.</a:t>
          </a:r>
        </a:p>
      </dgm:t>
    </dgm:pt>
    <dgm:pt modelId="{EFE7D4DC-FBB6-4F34-98AA-4A4E47EF9F24}" type="parTrans" cxnId="{29BBD460-6866-4976-9E94-C7B7D2386365}">
      <dgm:prSet/>
      <dgm:spPr/>
      <dgm:t>
        <a:bodyPr/>
        <a:lstStyle/>
        <a:p>
          <a:endParaRPr lang="ru-RU"/>
        </a:p>
      </dgm:t>
    </dgm:pt>
    <dgm:pt modelId="{A72ABBF3-656E-47C8-83F6-0B82C86B3FA7}" type="sibTrans" cxnId="{29BBD460-6866-4976-9E94-C7B7D2386365}">
      <dgm:prSet/>
      <dgm:spPr/>
      <dgm:t>
        <a:bodyPr/>
        <a:lstStyle/>
        <a:p>
          <a:endParaRPr lang="ru-RU"/>
        </a:p>
      </dgm:t>
    </dgm:pt>
    <dgm:pt modelId="{ED5D5F3E-36B4-451A-9124-72700F5C959E}">
      <dgm:prSet phldrT="[Текст]" custT="1"/>
      <dgm:spPr/>
      <dgm:t>
        <a:bodyPr/>
        <a:lstStyle/>
        <a:p>
          <a:r>
            <a:rPr lang="ru-RU" sz="1300"/>
            <a:t>Тихореченский филиал.                                       Кол-во обучающихся  - 16</a:t>
          </a:r>
        </a:p>
      </dgm:t>
    </dgm:pt>
    <dgm:pt modelId="{8F0C6584-5FCF-4D53-A79D-E1A5B262FA8C}" type="parTrans" cxnId="{C7773399-773B-4EF1-8E80-3D51EA8D4741}">
      <dgm:prSet/>
      <dgm:spPr/>
      <dgm:t>
        <a:bodyPr/>
        <a:lstStyle/>
        <a:p>
          <a:endParaRPr lang="ru-RU"/>
        </a:p>
      </dgm:t>
    </dgm:pt>
    <dgm:pt modelId="{0ED099E9-AC47-47CE-A003-4B6D298DA779}" type="sibTrans" cxnId="{C7773399-773B-4EF1-8E80-3D51EA8D4741}">
      <dgm:prSet/>
      <dgm:spPr/>
      <dgm:t>
        <a:bodyPr/>
        <a:lstStyle/>
        <a:p>
          <a:endParaRPr lang="ru-RU"/>
        </a:p>
      </dgm:t>
    </dgm:pt>
    <dgm:pt modelId="{0D8E8921-D2E2-4EC6-A34A-60D5544FA1C3}">
      <dgm:prSet phldrT="[Текст]" custT="1"/>
      <dgm:spPr/>
      <dgm:t>
        <a:bodyPr/>
        <a:lstStyle/>
        <a:p>
          <a:r>
            <a:rPr lang="ru-RU" sz="1300"/>
            <a:t>МБОУ школа                                                                  с. Новогордеевка</a:t>
          </a:r>
        </a:p>
        <a:p>
          <a:r>
            <a:rPr lang="ru-RU" sz="1300"/>
            <a:t>Кол-во обучающихся - 118 </a:t>
          </a:r>
        </a:p>
      </dgm:t>
    </dgm:pt>
    <dgm:pt modelId="{FF039AB6-3820-48E5-8C17-499DE7FA692C}" type="parTrans" cxnId="{8B88E64E-AF35-4DA1-8EA2-59B99F1943D9}">
      <dgm:prSet/>
      <dgm:spPr/>
      <dgm:t>
        <a:bodyPr/>
        <a:lstStyle/>
        <a:p>
          <a:endParaRPr lang="ru-RU"/>
        </a:p>
      </dgm:t>
    </dgm:pt>
    <dgm:pt modelId="{00E14FB6-A73F-424C-A2D8-FC0E7508270F}" type="sibTrans" cxnId="{8B88E64E-AF35-4DA1-8EA2-59B99F1943D9}">
      <dgm:prSet/>
      <dgm:spPr/>
      <dgm:t>
        <a:bodyPr/>
        <a:lstStyle/>
        <a:p>
          <a:endParaRPr lang="ru-RU"/>
        </a:p>
      </dgm:t>
    </dgm:pt>
    <dgm:pt modelId="{9B0AF01F-D38C-41DA-A6C0-68D32776B3E7}">
      <dgm:prSet phldrT="[Текст]" custT="1"/>
      <dgm:spPr/>
      <dgm:t>
        <a:bodyPr/>
        <a:lstStyle/>
        <a:p>
          <a:r>
            <a:rPr lang="ru-RU" sz="1300"/>
            <a:t>Староварваровский филиал (ШНОР с 2019 г.). Кол-во обучающися - 49.</a:t>
          </a:r>
        </a:p>
      </dgm:t>
    </dgm:pt>
    <dgm:pt modelId="{A5E07C9C-8FB3-4304-9767-243B94F3450D}" type="parTrans" cxnId="{2BE927E1-B8B5-442B-AD45-0351EB6BF9D9}">
      <dgm:prSet/>
      <dgm:spPr/>
      <dgm:t>
        <a:bodyPr/>
        <a:lstStyle/>
        <a:p>
          <a:endParaRPr lang="ru-RU"/>
        </a:p>
      </dgm:t>
    </dgm:pt>
    <dgm:pt modelId="{DB3C6285-0165-4840-9EDB-51505EED2662}" type="sibTrans" cxnId="{2BE927E1-B8B5-442B-AD45-0351EB6BF9D9}">
      <dgm:prSet/>
      <dgm:spPr/>
      <dgm:t>
        <a:bodyPr/>
        <a:lstStyle/>
        <a:p>
          <a:endParaRPr lang="ru-RU"/>
        </a:p>
      </dgm:t>
    </dgm:pt>
    <dgm:pt modelId="{CB58F065-1942-45EF-A4C8-923BA42B180C}">
      <dgm:prSet phldrT="[Текст]" custT="1"/>
      <dgm:spPr/>
      <dgm:t>
        <a:bodyPr/>
        <a:lstStyle/>
        <a:p>
          <a:r>
            <a:rPr lang="ru-RU" sz="1300"/>
            <a:t>Муравейский филиал.                               Кол-во обучающихся - 71. </a:t>
          </a:r>
        </a:p>
      </dgm:t>
    </dgm:pt>
    <dgm:pt modelId="{CDC88C2D-69D2-478B-9F6E-59713CEB0FF7}" type="parTrans" cxnId="{9B68233E-5EFD-443D-BE37-B9CCA289C201}">
      <dgm:prSet/>
      <dgm:spPr/>
      <dgm:t>
        <a:bodyPr/>
        <a:lstStyle/>
        <a:p>
          <a:endParaRPr lang="ru-RU"/>
        </a:p>
      </dgm:t>
    </dgm:pt>
    <dgm:pt modelId="{CD9BBA1F-D385-404E-BBDE-E44757455811}" type="sibTrans" cxnId="{9B68233E-5EFD-443D-BE37-B9CCA289C201}">
      <dgm:prSet/>
      <dgm:spPr/>
      <dgm:t>
        <a:bodyPr/>
        <a:lstStyle/>
        <a:p>
          <a:endParaRPr lang="ru-RU"/>
        </a:p>
      </dgm:t>
    </dgm:pt>
    <dgm:pt modelId="{39A163FF-64A0-423E-9848-D13981064023}">
      <dgm:prSet phldrT="[Текст]" custT="1"/>
      <dgm:spPr/>
      <dgm:t>
        <a:bodyPr/>
        <a:lstStyle/>
        <a:p>
          <a:r>
            <a:rPr lang="ru-RU" sz="1300"/>
            <a:t>МБОУ школа                                           с.  Гражданка</a:t>
          </a:r>
        </a:p>
        <a:p>
          <a:r>
            <a:rPr lang="ru-RU" sz="1300"/>
            <a:t>(ШНОР с 2018 г.)  </a:t>
          </a:r>
        </a:p>
        <a:p>
          <a:r>
            <a:rPr lang="ru-RU" sz="1300"/>
            <a:t>Кол-во обучающихся - 158</a:t>
          </a:r>
        </a:p>
      </dgm:t>
    </dgm:pt>
    <dgm:pt modelId="{BEA91B6A-B66A-4E43-B2F3-596E5849368E}" type="parTrans" cxnId="{6191968E-B59E-4780-960C-E2867FBE2EE1}">
      <dgm:prSet/>
      <dgm:spPr/>
      <dgm:t>
        <a:bodyPr/>
        <a:lstStyle/>
        <a:p>
          <a:endParaRPr lang="ru-RU"/>
        </a:p>
      </dgm:t>
    </dgm:pt>
    <dgm:pt modelId="{D133D95B-A1B3-4009-A0D3-E62C713C506E}" type="sibTrans" cxnId="{6191968E-B59E-4780-960C-E2867FBE2EE1}">
      <dgm:prSet/>
      <dgm:spPr/>
      <dgm:t>
        <a:bodyPr/>
        <a:lstStyle/>
        <a:p>
          <a:endParaRPr lang="ru-RU"/>
        </a:p>
      </dgm:t>
    </dgm:pt>
    <dgm:pt modelId="{9540C9E6-2286-494F-AE34-FE6D69CC3B5B}" type="pres">
      <dgm:prSet presAssocID="{87AA01A8-A229-4F8E-846F-69193068A4E2}" presName="Name0" presStyleCnt="0">
        <dgm:presLayoutVars>
          <dgm:dir/>
          <dgm:animLvl val="lvl"/>
          <dgm:resizeHandles val="exact"/>
        </dgm:presLayoutVars>
      </dgm:prSet>
      <dgm:spPr/>
    </dgm:pt>
    <dgm:pt modelId="{4204AC29-2979-4772-825B-74A5B16FD6DE}" type="pres">
      <dgm:prSet presAssocID="{2B6EAF5E-D23C-4D63-AB6C-472EEDC1566C}" presName="linNode" presStyleCnt="0"/>
      <dgm:spPr/>
    </dgm:pt>
    <dgm:pt modelId="{2E74A62F-B4C7-419E-963E-41D65EAAF84B}" type="pres">
      <dgm:prSet presAssocID="{2B6EAF5E-D23C-4D63-AB6C-472EEDC1566C}" presName="parentText" presStyleLbl="node1" presStyleIdx="0" presStyleCnt="4" custScaleX="133729" custScaleY="40335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86A811-6455-43CF-9801-721A3B83E789}" type="pres">
      <dgm:prSet presAssocID="{2B6EAF5E-D23C-4D63-AB6C-472EEDC1566C}" presName="descendantText" presStyleLbl="alignAccFollowNode1" presStyleIdx="0" presStyleCnt="2" custScaleY="40390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90B1F23-6595-47AA-B00A-F4F3B1848D6C}" type="pres">
      <dgm:prSet presAssocID="{E1FFB220-0596-47D4-B4AD-28D0C6113F2C}" presName="sp" presStyleCnt="0"/>
      <dgm:spPr/>
    </dgm:pt>
    <dgm:pt modelId="{DEB13231-986C-4E27-B27F-7B4EB3FFB63D}" type="pres">
      <dgm:prSet presAssocID="{E9ACDFB8-A280-4707-A87A-D010D1AF6E41}" presName="linNode" presStyleCnt="0"/>
      <dgm:spPr/>
    </dgm:pt>
    <dgm:pt modelId="{8C647385-368D-4822-BA97-DE08E54D524E}" type="pres">
      <dgm:prSet presAssocID="{E9ACDFB8-A280-4707-A87A-D010D1AF6E41}" presName="parentText" presStyleLbl="node1" presStyleIdx="1" presStyleCnt="4" custScaleX="129036" custScaleY="31338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B25C41-A41C-4F7E-B797-3726A56118CE}" type="pres">
      <dgm:prSet presAssocID="{E9ACDFB8-A280-4707-A87A-D010D1AF6E41}" presName="descendantText" presStyleLbl="alignAccFollowNode1" presStyleIdx="1" presStyleCnt="2" custScaleY="31409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98CE3E5-49C5-49A9-9149-0740174F5131}" type="pres">
      <dgm:prSet presAssocID="{14E21C27-BA96-441A-81F5-FFE46BE664ED}" presName="sp" presStyleCnt="0"/>
      <dgm:spPr/>
    </dgm:pt>
    <dgm:pt modelId="{4C46A60C-BEC2-4F5F-8FE1-0BCBA896AF86}" type="pres">
      <dgm:prSet presAssocID="{0D8E8921-D2E2-4EC6-A34A-60D5544FA1C3}" presName="linNode" presStyleCnt="0"/>
      <dgm:spPr/>
    </dgm:pt>
    <dgm:pt modelId="{349AE762-7AF6-4954-9A5F-B922669C8849}" type="pres">
      <dgm:prSet presAssocID="{0D8E8921-D2E2-4EC6-A34A-60D5544FA1C3}" presName="parentText" presStyleLbl="node1" presStyleIdx="2" presStyleCnt="4" custScaleX="119082" custScaleY="228567">
        <dgm:presLayoutVars>
          <dgm:chMax val="1"/>
          <dgm:bulletEnabled val="1"/>
        </dgm:presLayoutVars>
      </dgm:prSet>
      <dgm:spPr/>
    </dgm:pt>
    <dgm:pt modelId="{67E21E1C-5DD3-4B1F-BE4B-5882BD12760F}" type="pres">
      <dgm:prSet presAssocID="{00E14FB6-A73F-424C-A2D8-FC0E7508270F}" presName="sp" presStyleCnt="0"/>
      <dgm:spPr/>
    </dgm:pt>
    <dgm:pt modelId="{26867FFB-F263-4783-990A-9B18393BC31C}" type="pres">
      <dgm:prSet presAssocID="{39A163FF-64A0-423E-9848-D13981064023}" presName="linNode" presStyleCnt="0"/>
      <dgm:spPr/>
    </dgm:pt>
    <dgm:pt modelId="{4670E4D7-5FFF-4CC7-A417-C99679809C2F}" type="pres">
      <dgm:prSet presAssocID="{39A163FF-64A0-423E-9848-D13981064023}" presName="parentText" presStyleLbl="node1" presStyleIdx="3" presStyleCnt="4" custScaleX="119764" custScaleY="26190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BE927E1-B8B5-442B-AD45-0351EB6BF9D9}" srcId="{2B6EAF5E-D23C-4D63-AB6C-472EEDC1566C}" destId="{9B0AF01F-D38C-41DA-A6C0-68D32776B3E7}" srcOrd="1" destOrd="0" parTransId="{A5E07C9C-8FB3-4304-9767-243B94F3450D}" sibTransId="{DB3C6285-0165-4840-9EDB-51505EED2662}"/>
    <dgm:cxn modelId="{29BBD460-6866-4976-9E94-C7B7D2386365}" srcId="{E9ACDFB8-A280-4707-A87A-D010D1AF6E41}" destId="{D248430F-D803-4A42-BC77-2FBC63123427}" srcOrd="0" destOrd="0" parTransId="{EFE7D4DC-FBB6-4F34-98AA-4A4E47EF9F24}" sibTransId="{A72ABBF3-656E-47C8-83F6-0B82C86B3FA7}"/>
    <dgm:cxn modelId="{BA8D43CC-FD48-4BE9-A01F-4B988E5A25FC}" type="presOf" srcId="{CB58F065-1942-45EF-A4C8-923BA42B180C}" destId="{D886A811-6455-43CF-9801-721A3B83E789}" srcOrd="0" destOrd="2" presId="urn:microsoft.com/office/officeart/2005/8/layout/vList5"/>
    <dgm:cxn modelId="{2C425532-0874-45F9-98E0-6B18997BB422}" type="presOf" srcId="{87AA01A8-A229-4F8E-846F-69193068A4E2}" destId="{9540C9E6-2286-494F-AE34-FE6D69CC3B5B}" srcOrd="0" destOrd="0" presId="urn:microsoft.com/office/officeart/2005/8/layout/vList5"/>
    <dgm:cxn modelId="{F004E80C-73BD-4D40-82D2-57487368DA47}" type="presOf" srcId="{0D8E8921-D2E2-4EC6-A34A-60D5544FA1C3}" destId="{349AE762-7AF6-4954-9A5F-B922669C8849}" srcOrd="0" destOrd="0" presId="urn:microsoft.com/office/officeart/2005/8/layout/vList5"/>
    <dgm:cxn modelId="{C7773399-773B-4EF1-8E80-3D51EA8D4741}" srcId="{E9ACDFB8-A280-4707-A87A-D010D1AF6E41}" destId="{ED5D5F3E-36B4-451A-9124-72700F5C959E}" srcOrd="1" destOrd="0" parTransId="{8F0C6584-5FCF-4D53-A79D-E1A5B262FA8C}" sibTransId="{0ED099E9-AC47-47CE-A003-4B6D298DA779}"/>
    <dgm:cxn modelId="{040507D3-7383-4646-90D3-49A01EC8B152}" type="presOf" srcId="{39A163FF-64A0-423E-9848-D13981064023}" destId="{4670E4D7-5FFF-4CC7-A417-C99679809C2F}" srcOrd="0" destOrd="0" presId="urn:microsoft.com/office/officeart/2005/8/layout/vList5"/>
    <dgm:cxn modelId="{9866E8AD-56E7-45B0-A3E9-6ED16F943208}" type="presOf" srcId="{3EE281F9-9505-4B1A-929A-D2C0A24321D0}" destId="{D886A811-6455-43CF-9801-721A3B83E789}" srcOrd="0" destOrd="0" presId="urn:microsoft.com/office/officeart/2005/8/layout/vList5"/>
    <dgm:cxn modelId="{95461D02-C453-4CCD-BA07-C456E1D2D3B0}" type="presOf" srcId="{E9ACDFB8-A280-4707-A87A-D010D1AF6E41}" destId="{8C647385-368D-4822-BA97-DE08E54D524E}" srcOrd="0" destOrd="0" presId="urn:microsoft.com/office/officeart/2005/8/layout/vList5"/>
    <dgm:cxn modelId="{47D1EFC1-B53A-47CF-8EEF-1EB2740E7FC1}" type="presOf" srcId="{9B0AF01F-D38C-41DA-A6C0-68D32776B3E7}" destId="{D886A811-6455-43CF-9801-721A3B83E789}" srcOrd="0" destOrd="1" presId="urn:microsoft.com/office/officeart/2005/8/layout/vList5"/>
    <dgm:cxn modelId="{9B68233E-5EFD-443D-BE37-B9CCA289C201}" srcId="{2B6EAF5E-D23C-4D63-AB6C-472EEDC1566C}" destId="{CB58F065-1942-45EF-A4C8-923BA42B180C}" srcOrd="2" destOrd="0" parTransId="{CDC88C2D-69D2-478B-9F6E-59713CEB0FF7}" sibTransId="{CD9BBA1F-D385-404E-BBDE-E44757455811}"/>
    <dgm:cxn modelId="{6191968E-B59E-4780-960C-E2867FBE2EE1}" srcId="{87AA01A8-A229-4F8E-846F-69193068A4E2}" destId="{39A163FF-64A0-423E-9848-D13981064023}" srcOrd="3" destOrd="0" parTransId="{BEA91B6A-B66A-4E43-B2F3-596E5849368E}" sibTransId="{D133D95B-A1B3-4009-A0D3-E62C713C506E}"/>
    <dgm:cxn modelId="{C5B1CCED-6B01-471C-957F-7369136948C8}" srcId="{87AA01A8-A229-4F8E-846F-69193068A4E2}" destId="{2B6EAF5E-D23C-4D63-AB6C-472EEDC1566C}" srcOrd="0" destOrd="0" parTransId="{C6044C14-1F11-4CC4-B076-9F53C1A7B1F0}" sibTransId="{E1FFB220-0596-47D4-B4AD-28D0C6113F2C}"/>
    <dgm:cxn modelId="{7A88740D-6E37-41AF-85D3-7F67E8F9E4FF}" type="presOf" srcId="{D248430F-D803-4A42-BC77-2FBC63123427}" destId="{00B25C41-A41C-4F7E-B797-3726A56118CE}" srcOrd="0" destOrd="0" presId="urn:microsoft.com/office/officeart/2005/8/layout/vList5"/>
    <dgm:cxn modelId="{8B88E64E-AF35-4DA1-8EA2-59B99F1943D9}" srcId="{87AA01A8-A229-4F8E-846F-69193068A4E2}" destId="{0D8E8921-D2E2-4EC6-A34A-60D5544FA1C3}" srcOrd="2" destOrd="0" parTransId="{FF039AB6-3820-48E5-8C17-499DE7FA692C}" sibTransId="{00E14FB6-A73F-424C-A2D8-FC0E7508270F}"/>
    <dgm:cxn modelId="{28B77BD9-FD11-41F2-A82A-D3616AD8B81E}" srcId="{87AA01A8-A229-4F8E-846F-69193068A4E2}" destId="{E9ACDFB8-A280-4707-A87A-D010D1AF6E41}" srcOrd="1" destOrd="0" parTransId="{280F63D8-18F1-4956-8E04-2E16298F33BE}" sibTransId="{14E21C27-BA96-441A-81F5-FFE46BE664ED}"/>
    <dgm:cxn modelId="{EB16696A-A5E5-4829-8864-26FC14653FCB}" srcId="{2B6EAF5E-D23C-4D63-AB6C-472EEDC1566C}" destId="{3EE281F9-9505-4B1A-929A-D2C0A24321D0}" srcOrd="0" destOrd="0" parTransId="{F51B3E6E-9FE4-4F61-9384-60A8D223EE96}" sibTransId="{C3602F16-A93E-4595-82EB-23114E43030B}"/>
    <dgm:cxn modelId="{C82D04DE-5FD6-47C6-A6FB-2F93712C7C86}" type="presOf" srcId="{2B6EAF5E-D23C-4D63-AB6C-472EEDC1566C}" destId="{2E74A62F-B4C7-419E-963E-41D65EAAF84B}" srcOrd="0" destOrd="0" presId="urn:microsoft.com/office/officeart/2005/8/layout/vList5"/>
    <dgm:cxn modelId="{F0F64ADF-99FE-4F70-A52F-01910DD58813}" type="presOf" srcId="{ED5D5F3E-36B4-451A-9124-72700F5C959E}" destId="{00B25C41-A41C-4F7E-B797-3726A56118CE}" srcOrd="0" destOrd="1" presId="urn:microsoft.com/office/officeart/2005/8/layout/vList5"/>
    <dgm:cxn modelId="{87FDFDEA-0955-4CEC-AF01-B2371885DA9E}" type="presParOf" srcId="{9540C9E6-2286-494F-AE34-FE6D69CC3B5B}" destId="{4204AC29-2979-4772-825B-74A5B16FD6DE}" srcOrd="0" destOrd="0" presId="urn:microsoft.com/office/officeart/2005/8/layout/vList5"/>
    <dgm:cxn modelId="{3FE5A5DB-C09D-4022-9055-29C8027CF334}" type="presParOf" srcId="{4204AC29-2979-4772-825B-74A5B16FD6DE}" destId="{2E74A62F-B4C7-419E-963E-41D65EAAF84B}" srcOrd="0" destOrd="0" presId="urn:microsoft.com/office/officeart/2005/8/layout/vList5"/>
    <dgm:cxn modelId="{A89FB3ED-03D5-401F-B4F7-2411288C8B77}" type="presParOf" srcId="{4204AC29-2979-4772-825B-74A5B16FD6DE}" destId="{D886A811-6455-43CF-9801-721A3B83E789}" srcOrd="1" destOrd="0" presId="urn:microsoft.com/office/officeart/2005/8/layout/vList5"/>
    <dgm:cxn modelId="{5E6C9FEA-E912-45B1-BF29-95C730612579}" type="presParOf" srcId="{9540C9E6-2286-494F-AE34-FE6D69CC3B5B}" destId="{F90B1F23-6595-47AA-B00A-F4F3B1848D6C}" srcOrd="1" destOrd="0" presId="urn:microsoft.com/office/officeart/2005/8/layout/vList5"/>
    <dgm:cxn modelId="{4FA31DF2-7C8C-4A6B-83A3-08EE5A68CF28}" type="presParOf" srcId="{9540C9E6-2286-494F-AE34-FE6D69CC3B5B}" destId="{DEB13231-986C-4E27-B27F-7B4EB3FFB63D}" srcOrd="2" destOrd="0" presId="urn:microsoft.com/office/officeart/2005/8/layout/vList5"/>
    <dgm:cxn modelId="{41DFE084-0FA1-4FBE-9ECA-0784F44C4421}" type="presParOf" srcId="{DEB13231-986C-4E27-B27F-7B4EB3FFB63D}" destId="{8C647385-368D-4822-BA97-DE08E54D524E}" srcOrd="0" destOrd="0" presId="urn:microsoft.com/office/officeart/2005/8/layout/vList5"/>
    <dgm:cxn modelId="{36267F4B-9A4A-4AFE-B726-1036D4323A46}" type="presParOf" srcId="{DEB13231-986C-4E27-B27F-7B4EB3FFB63D}" destId="{00B25C41-A41C-4F7E-B797-3726A56118CE}" srcOrd="1" destOrd="0" presId="urn:microsoft.com/office/officeart/2005/8/layout/vList5"/>
    <dgm:cxn modelId="{32AD3B4C-E368-4E59-8CFF-0169D360E854}" type="presParOf" srcId="{9540C9E6-2286-494F-AE34-FE6D69CC3B5B}" destId="{998CE3E5-49C5-49A9-9149-0740174F5131}" srcOrd="3" destOrd="0" presId="urn:microsoft.com/office/officeart/2005/8/layout/vList5"/>
    <dgm:cxn modelId="{9E31F9C5-DC1F-493F-9C6B-1AD6AE5A512D}" type="presParOf" srcId="{9540C9E6-2286-494F-AE34-FE6D69CC3B5B}" destId="{4C46A60C-BEC2-4F5F-8FE1-0BCBA896AF86}" srcOrd="4" destOrd="0" presId="urn:microsoft.com/office/officeart/2005/8/layout/vList5"/>
    <dgm:cxn modelId="{A760380D-158F-42F5-B4F5-1C47B03157A1}" type="presParOf" srcId="{4C46A60C-BEC2-4F5F-8FE1-0BCBA896AF86}" destId="{349AE762-7AF6-4954-9A5F-B922669C8849}" srcOrd="0" destOrd="0" presId="urn:microsoft.com/office/officeart/2005/8/layout/vList5"/>
    <dgm:cxn modelId="{2DD38E9F-0DF8-4B1A-B573-A862962E7394}" type="presParOf" srcId="{9540C9E6-2286-494F-AE34-FE6D69CC3B5B}" destId="{67E21E1C-5DD3-4B1F-BE4B-5882BD12760F}" srcOrd="5" destOrd="0" presId="urn:microsoft.com/office/officeart/2005/8/layout/vList5"/>
    <dgm:cxn modelId="{B4321B00-E841-422F-8298-9572B8C4C855}" type="presParOf" srcId="{9540C9E6-2286-494F-AE34-FE6D69CC3B5B}" destId="{26867FFB-F263-4783-990A-9B18393BC31C}" srcOrd="6" destOrd="0" presId="urn:microsoft.com/office/officeart/2005/8/layout/vList5"/>
    <dgm:cxn modelId="{C5993380-F9BF-4651-8865-7CDD7C17A29B}" type="presParOf" srcId="{26867FFB-F263-4783-990A-9B18393BC31C}" destId="{4670E4D7-5FFF-4CC7-A417-C99679809C2F}" srcOrd="0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86A811-6455-43CF-9801-721A3B83E789}">
      <dsp:nvSpPr>
        <dsp:cNvPr id="0" name=""/>
        <dsp:cNvSpPr/>
      </dsp:nvSpPr>
      <dsp:spPr>
        <a:xfrm rot="5400000">
          <a:off x="3878462" y="-1068100"/>
          <a:ext cx="1129734" cy="3548100"/>
        </a:xfrm>
        <a:prstGeom prst="round2Same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/>
            <a:t>Виноградовский филиал.                                   Кол-во обучающихся - 61.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/>
            <a:t>Староварваровский филиал (ШНОР с 2019 г.). Кол-во обучающися - 49.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/>
            <a:t>Муравейский филиал.                               Кол-во обучающихся - 71. </a:t>
          </a:r>
        </a:p>
      </dsp:txBody>
      <dsp:txXfrm rot="-5400000">
        <a:off x="2669280" y="196231"/>
        <a:ext cx="3492951" cy="1019436"/>
      </dsp:txXfrm>
    </dsp:sp>
    <dsp:sp modelId="{2E74A62F-B4C7-419E-963E-41D65EAAF84B}">
      <dsp:nvSpPr>
        <dsp:cNvPr id="0" name=""/>
        <dsp:cNvSpPr/>
      </dsp:nvSpPr>
      <dsp:spPr>
        <a:xfrm>
          <a:off x="306" y="843"/>
          <a:ext cx="2668972" cy="1410213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МБОУ школа                              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 с. Анучино 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кол-во обучающихся  - 580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(базовая школа) </a:t>
          </a:r>
        </a:p>
      </dsp:txBody>
      <dsp:txXfrm>
        <a:off x="69147" y="69684"/>
        <a:ext cx="2531290" cy="1272531"/>
      </dsp:txXfrm>
    </dsp:sp>
    <dsp:sp modelId="{00B25C41-A41C-4F7E-B797-3726A56118CE}">
      <dsp:nvSpPr>
        <dsp:cNvPr id="0" name=""/>
        <dsp:cNvSpPr/>
      </dsp:nvSpPr>
      <dsp:spPr>
        <a:xfrm rot="5400000">
          <a:off x="3977095" y="175117"/>
          <a:ext cx="878526" cy="3602507"/>
        </a:xfrm>
        <a:prstGeom prst="round2Same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/>
            <a:t>Пуховский филиал (ШНОР с 2018 г., ШНСУ с 2020 г.).                                                                    Кол-во обучающихся -108.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/>
            <a:t>Тихореченский филиал.                                       Кол-во обучающихся  - 16</a:t>
          </a:r>
        </a:p>
      </dsp:txBody>
      <dsp:txXfrm rot="-5400000">
        <a:off x="2615105" y="1579993"/>
        <a:ext cx="3559621" cy="792754"/>
      </dsp:txXfrm>
    </dsp:sp>
    <dsp:sp modelId="{8C647385-368D-4822-BA97-DE08E54D524E}">
      <dsp:nvSpPr>
        <dsp:cNvPr id="0" name=""/>
        <dsp:cNvSpPr/>
      </dsp:nvSpPr>
      <dsp:spPr>
        <a:xfrm>
          <a:off x="306" y="1428537"/>
          <a:ext cx="2614798" cy="1095665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МБОУ школа                                                с. Чернышевка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кол-во обучающихся -264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(базовая школа)  </a:t>
          </a:r>
        </a:p>
      </dsp:txBody>
      <dsp:txXfrm>
        <a:off x="53792" y="1482023"/>
        <a:ext cx="2507826" cy="988693"/>
      </dsp:txXfrm>
    </dsp:sp>
    <dsp:sp modelId="{349AE762-7AF6-4954-9A5F-B922669C8849}">
      <dsp:nvSpPr>
        <dsp:cNvPr id="0" name=""/>
        <dsp:cNvSpPr/>
      </dsp:nvSpPr>
      <dsp:spPr>
        <a:xfrm>
          <a:off x="306" y="2541685"/>
          <a:ext cx="2662989" cy="799127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МБОУ школа                                                                  с. Новогордеевка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Кол-во обучающихся - 118 </a:t>
          </a:r>
        </a:p>
      </dsp:txBody>
      <dsp:txXfrm>
        <a:off x="39316" y="2580695"/>
        <a:ext cx="2584969" cy="721107"/>
      </dsp:txXfrm>
    </dsp:sp>
    <dsp:sp modelId="{4670E4D7-5FFF-4CC7-A417-C99679809C2F}">
      <dsp:nvSpPr>
        <dsp:cNvPr id="0" name=""/>
        <dsp:cNvSpPr/>
      </dsp:nvSpPr>
      <dsp:spPr>
        <a:xfrm>
          <a:off x="306" y="3358294"/>
          <a:ext cx="2678240" cy="915682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МБОУ школа                                           с.  Гражданка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(ШНОР с 2018 г.)  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Кол-во обучающихся - 158</a:t>
          </a:r>
        </a:p>
      </dsp:txBody>
      <dsp:txXfrm>
        <a:off x="45006" y="3402994"/>
        <a:ext cx="2588840" cy="8262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11</Pages>
  <Words>2869</Words>
  <Characters>16358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Воробьёва</dc:creator>
  <cp:keywords/>
  <dc:description/>
  <cp:lastModifiedBy>Татьяна Николаевна Воробьёва</cp:lastModifiedBy>
  <cp:revision>2</cp:revision>
  <dcterms:created xsi:type="dcterms:W3CDTF">2021-09-14T02:04:00Z</dcterms:created>
  <dcterms:modified xsi:type="dcterms:W3CDTF">2021-09-14T04:30:00Z</dcterms:modified>
</cp:coreProperties>
</file>