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4441"/>
        <w:gridCol w:w="5324"/>
      </w:tblGrid>
      <w:tr w:rsidR="00497E1B" w:rsidTr="00497E1B">
        <w:tc>
          <w:tcPr>
            <w:tcW w:w="4440" w:type="dxa"/>
            <w:hideMark/>
          </w:tcPr>
          <w:p w:rsidR="00497E1B" w:rsidRDefault="00497E1B">
            <w:pPr>
              <w:snapToGrid w:val="0"/>
              <w:jc w:val="center"/>
              <w:rPr>
                <w:sz w:val="20"/>
              </w:rPr>
            </w:pPr>
            <w:r>
              <w:rPr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63627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E1B" w:rsidRDefault="0049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497E1B" w:rsidRDefault="0049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КАЗЁННОЕ  УЧРЕЖДЕНИЕ «МУНИЦИПАЛЬНЫЙ ОРГАН УПРАВЛЕНИЯ ОБРАЗОВАНИЕМ  </w:t>
            </w:r>
          </w:p>
          <w:p w:rsidR="00497E1B" w:rsidRDefault="0049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АНУЧИНСКОГО   МУНИЦИПАЛЬНОГО ОКРУГА ПРИМОРСКОГО КРАЯ»</w:t>
            </w:r>
          </w:p>
          <w:p w:rsidR="00497E1B" w:rsidRDefault="00497E1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692300,Приморский край, </w:t>
            </w:r>
            <w:proofErr w:type="spellStart"/>
            <w:r>
              <w:rPr>
                <w:i/>
                <w:sz w:val="16"/>
                <w:szCs w:val="16"/>
              </w:rPr>
              <w:t>Анучинский</w:t>
            </w:r>
            <w:proofErr w:type="spellEnd"/>
            <w:r>
              <w:rPr>
                <w:i/>
                <w:sz w:val="16"/>
                <w:szCs w:val="16"/>
              </w:rPr>
              <w:t xml:space="preserve"> район,</w:t>
            </w:r>
          </w:p>
          <w:p w:rsidR="00497E1B" w:rsidRDefault="00497E1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с. Анучино, ул. Лазо,6, тел.:91-7-85</w:t>
            </w:r>
          </w:p>
          <w:p w:rsidR="00497E1B" w:rsidRDefault="00497E1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ОГРН 1022500510801 ИНН 2513000401 КПП 251301001</w:t>
            </w:r>
          </w:p>
          <w:p w:rsidR="00497E1B" w:rsidRDefault="00497E1B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эл</w:t>
            </w:r>
            <w:proofErr w:type="gramStart"/>
            <w:r>
              <w:rPr>
                <w:i/>
                <w:sz w:val="16"/>
                <w:szCs w:val="16"/>
              </w:rPr>
              <w:t>.а</w:t>
            </w:r>
            <w:proofErr w:type="gramEnd"/>
            <w:r>
              <w:rPr>
                <w:i/>
                <w:sz w:val="16"/>
                <w:szCs w:val="16"/>
              </w:rPr>
              <w:t>дрес</w:t>
            </w:r>
            <w:proofErr w:type="spellEnd"/>
            <w:r>
              <w:rPr>
                <w:i/>
                <w:sz w:val="16"/>
                <w:szCs w:val="16"/>
              </w:rPr>
              <w:t xml:space="preserve">: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anuchinsky</w:t>
            </w:r>
            <w:proofErr w:type="spellEnd"/>
            <w:r>
              <w:rPr>
                <w:i/>
                <w:sz w:val="16"/>
                <w:szCs w:val="16"/>
              </w:rPr>
              <w:t>_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ed</w:t>
            </w:r>
            <w:proofErr w:type="spellEnd"/>
            <w:r>
              <w:rPr>
                <w:i/>
                <w:sz w:val="16"/>
                <w:szCs w:val="16"/>
              </w:rPr>
              <w:t>@</w:t>
            </w:r>
            <w:r>
              <w:rPr>
                <w:i/>
                <w:sz w:val="16"/>
                <w:szCs w:val="16"/>
                <w:lang w:val="en-US"/>
              </w:rPr>
              <w:t>mail</w:t>
            </w:r>
            <w:r>
              <w:rPr>
                <w:i/>
                <w:sz w:val="16"/>
                <w:szCs w:val="16"/>
              </w:rPr>
              <w:t>.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497E1B" w:rsidRDefault="00497E1B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от    </w:t>
            </w:r>
            <w:r w:rsidR="002A2188">
              <w:rPr>
                <w:sz w:val="16"/>
                <w:szCs w:val="16"/>
              </w:rPr>
              <w:t>27.10.2021г.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20"/>
              </w:rPr>
              <w:t xml:space="preserve">№   </w:t>
            </w:r>
            <w:r w:rsidR="008C347D">
              <w:rPr>
                <w:sz w:val="20"/>
              </w:rPr>
              <w:t>904</w:t>
            </w:r>
            <w:bookmarkStart w:id="0" w:name="_GoBack"/>
            <w:bookmarkEnd w:id="0"/>
          </w:p>
          <w:p w:rsidR="00497E1B" w:rsidRDefault="00497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№________________ от ____________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322" w:type="dxa"/>
          </w:tcPr>
          <w:p w:rsidR="00497E1B" w:rsidRDefault="00497E1B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97E1B" w:rsidRDefault="00497E1B">
            <w:pPr>
              <w:ind w:left="612"/>
              <w:rPr>
                <w:sz w:val="28"/>
                <w:szCs w:val="28"/>
              </w:rPr>
            </w:pPr>
          </w:p>
          <w:p w:rsidR="00497E1B" w:rsidRDefault="00497E1B">
            <w:pPr>
              <w:ind w:left="612"/>
              <w:rPr>
                <w:sz w:val="28"/>
                <w:szCs w:val="28"/>
              </w:rPr>
            </w:pPr>
          </w:p>
          <w:p w:rsidR="00497E1B" w:rsidRDefault="00497E1B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ОУ</w:t>
            </w:r>
          </w:p>
        </w:tc>
      </w:tr>
    </w:tbl>
    <w:p w:rsidR="00CA4993" w:rsidRDefault="00CA4993"/>
    <w:p w:rsidR="00497E1B" w:rsidRDefault="00497E1B"/>
    <w:p w:rsidR="00497E1B" w:rsidRDefault="00497E1B" w:rsidP="002A2188">
      <w:pPr>
        <w:ind w:firstLine="708"/>
        <w:jc w:val="both"/>
      </w:pPr>
      <w:r>
        <w:t>На основании письма Министерства образования Приморского края от 23.10.2021г. № 23/11048</w:t>
      </w:r>
      <w:r w:rsidR="002A2188">
        <w:t xml:space="preserve">, </w:t>
      </w:r>
      <w:r>
        <w:t>в соответствии</w:t>
      </w:r>
      <w:r w:rsidR="00715081">
        <w:t xml:space="preserve"> </w:t>
      </w:r>
      <w:r>
        <w:t xml:space="preserve">с рекомендациями Управления </w:t>
      </w:r>
      <w:r w:rsidR="002A2188">
        <w:t xml:space="preserve"> </w:t>
      </w:r>
      <w:proofErr w:type="spellStart"/>
      <w:r>
        <w:t>Роспотребнадзора</w:t>
      </w:r>
      <w:proofErr w:type="spellEnd"/>
      <w:r>
        <w:t xml:space="preserve"> </w:t>
      </w:r>
      <w:r w:rsidR="00715081">
        <w:t xml:space="preserve"> </w:t>
      </w:r>
      <w:r>
        <w:t>по Приморскому краю</w:t>
      </w:r>
      <w:r w:rsidR="00715081">
        <w:t xml:space="preserve"> </w:t>
      </w:r>
      <w:r w:rsidR="002A2188">
        <w:t>от 15.10.2021</w:t>
      </w:r>
      <w:r w:rsidR="002A2188">
        <w:tab/>
        <w:t xml:space="preserve">№ </w:t>
      </w:r>
      <w:r>
        <w:t>9264/1 «Об организации профилактических</w:t>
      </w:r>
    </w:p>
    <w:p w:rsidR="00497E1B" w:rsidRPr="002A2188" w:rsidRDefault="00497E1B" w:rsidP="002A2188">
      <w:pPr>
        <w:jc w:val="both"/>
        <w:rPr>
          <w:szCs w:val="26"/>
        </w:rPr>
      </w:pPr>
      <w:r>
        <w:t>и противоэпидемических мероприятий в период сезонного подъема</w:t>
      </w:r>
      <w:r w:rsidR="002A2188">
        <w:t xml:space="preserve"> </w:t>
      </w:r>
      <w:r>
        <w:t>заболеваем</w:t>
      </w:r>
      <w:r w:rsidR="002A2188">
        <w:t>ости гриппом и ОРВИ»</w:t>
      </w:r>
      <w:proofErr w:type="gramStart"/>
      <w:r w:rsidR="002A2188">
        <w:t xml:space="preserve"> ,</w:t>
      </w:r>
      <w:proofErr w:type="gramEnd"/>
      <w:r w:rsidR="002A2188">
        <w:t xml:space="preserve"> в</w:t>
      </w:r>
      <w:r w:rsidR="002A2188">
        <w:rPr>
          <w:szCs w:val="26"/>
        </w:rPr>
        <w:t xml:space="preserve"> целях  снижения заболеваемости ОРВИ  и недопущения дальнейшего распространения  инфекции среди детей в организованных коллективах необходимо ввести противоэпидемические мероприятия:</w:t>
      </w:r>
    </w:p>
    <w:p w:rsidR="00497E1B" w:rsidRDefault="00497E1B" w:rsidP="002A2188">
      <w:pPr>
        <w:ind w:firstLine="708"/>
        <w:jc w:val="both"/>
      </w:pPr>
      <w:r>
        <w:t>1.</w:t>
      </w:r>
      <w:r>
        <w:tab/>
      </w:r>
      <w:proofErr w:type="gramStart"/>
      <w:r>
        <w:t xml:space="preserve">Организовать </w:t>
      </w:r>
      <w:r w:rsidR="00715081">
        <w:t xml:space="preserve"> </w:t>
      </w:r>
      <w:r>
        <w:t>проведение</w:t>
      </w:r>
      <w:r w:rsidR="00715081">
        <w:t xml:space="preserve"> </w:t>
      </w:r>
      <w:r>
        <w:t xml:space="preserve"> обязательного</w:t>
      </w:r>
      <w:r w:rsidR="00715081">
        <w:t xml:space="preserve"> </w:t>
      </w:r>
      <w:r>
        <w:t xml:space="preserve"> осмотра </w:t>
      </w:r>
      <w:r w:rsidR="00715081">
        <w:t xml:space="preserve"> </w:t>
      </w:r>
      <w:r>
        <w:t>детей («утреннего</w:t>
      </w:r>
      <w:proofErr w:type="gramEnd"/>
    </w:p>
    <w:p w:rsidR="00497E1B" w:rsidRDefault="00497E1B" w:rsidP="002A2188">
      <w:pPr>
        <w:jc w:val="both"/>
      </w:pPr>
      <w:r>
        <w:t>фильтра») при приеме детей в обр</w:t>
      </w:r>
      <w:r w:rsidR="00715081">
        <w:t xml:space="preserve">азовательные учреждения с целью  </w:t>
      </w:r>
      <w:r>
        <w:t>выявления детей с симптомами ОРВИ и гриппа.</w:t>
      </w:r>
    </w:p>
    <w:p w:rsidR="00497E1B" w:rsidRDefault="00497E1B" w:rsidP="002A2188">
      <w:pPr>
        <w:ind w:firstLine="708"/>
        <w:jc w:val="both"/>
      </w:pPr>
      <w:r>
        <w:t>2.</w:t>
      </w:r>
      <w:r>
        <w:tab/>
        <w:t xml:space="preserve">Приостанавливать учебный (воспитательный) процесс в </w:t>
      </w:r>
      <w:proofErr w:type="gramStart"/>
      <w:r>
        <w:t>образовательных</w:t>
      </w:r>
      <w:proofErr w:type="gramEnd"/>
    </w:p>
    <w:p w:rsidR="00497E1B" w:rsidRDefault="00497E1B" w:rsidP="002A2188">
      <w:pPr>
        <w:jc w:val="both"/>
      </w:pPr>
      <w:proofErr w:type="gramStart"/>
      <w:r>
        <w:t>организациях</w:t>
      </w:r>
      <w:proofErr w:type="gramEnd"/>
      <w:r>
        <w:t xml:space="preserve"> при общей пораженности 20% и более, отдельных групп</w:t>
      </w:r>
      <w:r w:rsidR="002A2188">
        <w:t xml:space="preserve"> </w:t>
      </w:r>
      <w:r>
        <w:t>(классов), или в целом по учреждению.</w:t>
      </w:r>
    </w:p>
    <w:p w:rsidR="00497E1B" w:rsidRDefault="00497E1B" w:rsidP="002A2188">
      <w:pPr>
        <w:ind w:firstLine="708"/>
        <w:jc w:val="both"/>
      </w:pPr>
      <w:r>
        <w:t>3.</w:t>
      </w:r>
      <w:r>
        <w:tab/>
      </w:r>
      <w:proofErr w:type="gramStart"/>
      <w:r>
        <w:t xml:space="preserve">При </w:t>
      </w:r>
      <w:r w:rsidR="00715081">
        <w:t xml:space="preserve"> </w:t>
      </w:r>
      <w:r>
        <w:t xml:space="preserve">осложнении </w:t>
      </w:r>
      <w:r w:rsidR="00715081">
        <w:t xml:space="preserve"> </w:t>
      </w:r>
      <w:r>
        <w:t>эпидемиологической ситуации по гриппу и ОРВИ (общей</w:t>
      </w:r>
      <w:proofErr w:type="gramEnd"/>
    </w:p>
    <w:p w:rsidR="00497E1B" w:rsidRDefault="00497E1B" w:rsidP="002A2188">
      <w:pPr>
        <w:jc w:val="both"/>
      </w:pPr>
      <w:r>
        <w:t>пораженности 20% и более, отдельн</w:t>
      </w:r>
      <w:r w:rsidR="00715081">
        <w:t xml:space="preserve">ых групп (классов), или в целом </w:t>
      </w:r>
      <w:r>
        <w:t>по учреждению):</w:t>
      </w:r>
    </w:p>
    <w:p w:rsidR="00497E1B" w:rsidRDefault="00497E1B" w:rsidP="002A2188">
      <w:pPr>
        <w:ind w:firstLine="708"/>
        <w:jc w:val="both"/>
      </w:pPr>
      <w:r>
        <w:t>3.1.</w:t>
      </w:r>
      <w:r>
        <w:tab/>
        <w:t>обеспечить отмену массовых спортивных, культурных</w:t>
      </w:r>
      <w:r w:rsidR="00715081">
        <w:t xml:space="preserve"> </w:t>
      </w:r>
      <w:r>
        <w:t>и развлекательных мероприятий;</w:t>
      </w:r>
    </w:p>
    <w:p w:rsidR="00497E1B" w:rsidRDefault="00497E1B" w:rsidP="002A2188">
      <w:pPr>
        <w:ind w:firstLine="708"/>
        <w:jc w:val="both"/>
      </w:pPr>
      <w:r>
        <w:t>3.2.</w:t>
      </w:r>
      <w:r>
        <w:tab/>
        <w:t>ввести и соблюдать «масочный режим»: педагогам вне проведения</w:t>
      </w:r>
      <w:r w:rsidR="002A2188">
        <w:t xml:space="preserve"> </w:t>
      </w:r>
      <w:r>
        <w:t>уроков и сотрудникам пищеблока, участвующим в раздаче пищи.</w:t>
      </w:r>
    </w:p>
    <w:p w:rsidR="00497E1B" w:rsidRDefault="00497E1B" w:rsidP="002A2188">
      <w:pPr>
        <w:ind w:firstLine="708"/>
        <w:jc w:val="both"/>
      </w:pPr>
      <w:r>
        <w:t>4.</w:t>
      </w:r>
      <w:r>
        <w:tab/>
        <w:t xml:space="preserve">Принять меры </w:t>
      </w:r>
      <w:proofErr w:type="gramStart"/>
      <w:r>
        <w:t>по</w:t>
      </w:r>
      <w:proofErr w:type="gramEnd"/>
      <w:r>
        <w:t>:</w:t>
      </w:r>
    </w:p>
    <w:p w:rsidR="00497E1B" w:rsidRDefault="00497E1B" w:rsidP="002A2188">
      <w:pPr>
        <w:ind w:firstLine="708"/>
        <w:jc w:val="both"/>
      </w:pPr>
      <w:r>
        <w:t>4.1.</w:t>
      </w:r>
      <w:r>
        <w:tab/>
        <w:t>недопущению в образовательные организации детей с признаками</w:t>
      </w:r>
    </w:p>
    <w:p w:rsidR="00497E1B" w:rsidRDefault="00497E1B" w:rsidP="002A2188">
      <w:pPr>
        <w:jc w:val="both"/>
      </w:pPr>
      <w:r>
        <w:t>заболевания ОРВИ и гриппом;</w:t>
      </w:r>
    </w:p>
    <w:p w:rsidR="00497E1B" w:rsidRDefault="00497E1B" w:rsidP="002A2188">
      <w:pPr>
        <w:ind w:firstLine="708"/>
        <w:jc w:val="both"/>
      </w:pPr>
      <w:r>
        <w:t>4.2.</w:t>
      </w:r>
      <w:r>
        <w:tab/>
        <w:t>недопущению к работе персонала с признаками заболевания ОРВИ и</w:t>
      </w:r>
    </w:p>
    <w:p w:rsidR="00497E1B" w:rsidRDefault="00497E1B" w:rsidP="002A2188">
      <w:pPr>
        <w:jc w:val="both"/>
      </w:pPr>
      <w:r>
        <w:t>гриппом;</w:t>
      </w:r>
    </w:p>
    <w:p w:rsidR="00715081" w:rsidRDefault="00497E1B" w:rsidP="002A2188">
      <w:pPr>
        <w:ind w:firstLine="708"/>
        <w:jc w:val="both"/>
      </w:pPr>
      <w:r>
        <w:t>4.3.</w:t>
      </w:r>
      <w:r>
        <w:tab/>
        <w:t>усилению дезинфекционного режима в помещениях,</w:t>
      </w:r>
      <w:r w:rsidR="00715081">
        <w:t xml:space="preserve"> </w:t>
      </w:r>
      <w:r>
        <w:t>предназначенных для пребывания</w:t>
      </w:r>
      <w:r w:rsidR="00715081">
        <w:t xml:space="preserve"> детей и сотрудников (применять </w:t>
      </w:r>
      <w:proofErr w:type="spellStart"/>
      <w:r>
        <w:t>дез</w:t>
      </w:r>
      <w:proofErr w:type="spellEnd"/>
      <w:r>
        <w:t>. средства по режиму вирусной инфекции, использовать</w:t>
      </w:r>
      <w:r w:rsidR="00715081">
        <w:t xml:space="preserve"> </w:t>
      </w:r>
      <w:r>
        <w:t xml:space="preserve">бактерицидное облучение воздуха помещений). </w:t>
      </w:r>
      <w:r w:rsidR="00715081">
        <w:t xml:space="preserve">  </w:t>
      </w:r>
    </w:p>
    <w:p w:rsidR="00497E1B" w:rsidRDefault="00715081" w:rsidP="002A2188">
      <w:pPr>
        <w:jc w:val="both"/>
      </w:pPr>
      <w:r>
        <w:t xml:space="preserve">              </w:t>
      </w:r>
      <w:r w:rsidR="00497E1B">
        <w:t>Осуществлять</w:t>
      </w:r>
      <w:r w:rsidR="002A2188">
        <w:t>:</w:t>
      </w:r>
    </w:p>
    <w:p w:rsidR="00497E1B" w:rsidRDefault="00715081" w:rsidP="002A2188">
      <w:pPr>
        <w:ind w:firstLine="708"/>
        <w:jc w:val="both"/>
      </w:pPr>
      <w:r>
        <w:t xml:space="preserve">- </w:t>
      </w:r>
      <w:r w:rsidR="00497E1B">
        <w:t>дезинфекцию посуды после каждого приема пищи, ежедневную</w:t>
      </w:r>
    </w:p>
    <w:p w:rsidR="00497E1B" w:rsidRDefault="00715081" w:rsidP="002A2188">
      <w:pPr>
        <w:ind w:firstLine="708"/>
        <w:jc w:val="both"/>
      </w:pPr>
      <w:r>
        <w:t xml:space="preserve">- </w:t>
      </w:r>
      <w:r w:rsidR="00497E1B">
        <w:t>дезинфекцию игрушек в дошкольных образовательных</w:t>
      </w:r>
      <w:r>
        <w:t xml:space="preserve"> </w:t>
      </w:r>
      <w:r w:rsidR="00497E1B">
        <w:t>организациях.</w:t>
      </w:r>
    </w:p>
    <w:p w:rsidR="00497E1B" w:rsidRDefault="00497E1B" w:rsidP="002A2188">
      <w:pPr>
        <w:ind w:firstLine="708"/>
        <w:jc w:val="both"/>
      </w:pPr>
      <w:r>
        <w:t>4.4.</w:t>
      </w:r>
      <w:r>
        <w:tab/>
        <w:t>по соблюдению оптимального температурного режима в помещениях,</w:t>
      </w:r>
    </w:p>
    <w:p w:rsidR="00497E1B" w:rsidRDefault="00497E1B" w:rsidP="002A2188">
      <w:pPr>
        <w:jc w:val="both"/>
      </w:pPr>
      <w:r>
        <w:t xml:space="preserve">а именно: осуществлять </w:t>
      </w:r>
      <w:proofErr w:type="gramStart"/>
      <w:r>
        <w:t xml:space="preserve">контроль </w:t>
      </w:r>
      <w:r w:rsidR="00715081">
        <w:t>за</w:t>
      </w:r>
      <w:proofErr w:type="gramEnd"/>
      <w:r w:rsidR="00715081">
        <w:t xml:space="preserve"> готовностью систем отопления </w:t>
      </w:r>
      <w:r>
        <w:t>к работе в холодный период года; эффективностью</w:t>
      </w:r>
      <w:r w:rsidR="00715081">
        <w:t xml:space="preserve"> </w:t>
      </w:r>
      <w:r>
        <w:t>функционирования нагревательных приборов и отопительных</w:t>
      </w:r>
      <w:r w:rsidR="00715081">
        <w:t xml:space="preserve"> </w:t>
      </w:r>
      <w:r>
        <w:t>приборов по поддержанию необходимого температурного режима</w:t>
      </w:r>
    </w:p>
    <w:p w:rsidR="002A2188" w:rsidRDefault="00497E1B" w:rsidP="002A2188">
      <w:pPr>
        <w:jc w:val="both"/>
      </w:pPr>
      <w:r>
        <w:t>в помещениях; состоянием остек</w:t>
      </w:r>
      <w:r w:rsidR="00715081">
        <w:t xml:space="preserve">ления и переплетов окон, дверей </w:t>
      </w:r>
      <w:r>
        <w:t>и их теплоизоляции, а также режима проветривания.</w:t>
      </w:r>
    </w:p>
    <w:p w:rsidR="002A2188" w:rsidRPr="002A2188" w:rsidRDefault="002A2188" w:rsidP="002A2188"/>
    <w:p w:rsidR="002A2188" w:rsidRPr="002A2188" w:rsidRDefault="002A2188" w:rsidP="002A2188"/>
    <w:p w:rsidR="00497E1B" w:rsidRPr="002A2188" w:rsidRDefault="002A2188" w:rsidP="002A2188">
      <w:r>
        <w:t>Начальник КУ МОУО                                                          Н.В. Гришакова</w:t>
      </w:r>
    </w:p>
    <w:sectPr w:rsidR="00497E1B" w:rsidRPr="002A2188" w:rsidSect="002A21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1B"/>
    <w:rsid w:val="002A2188"/>
    <w:rsid w:val="00497E1B"/>
    <w:rsid w:val="00715081"/>
    <w:rsid w:val="008C347D"/>
    <w:rsid w:val="00A02469"/>
    <w:rsid w:val="00C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E1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7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7E1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E1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7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7E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Валерьевна Осипова</dc:creator>
  <cp:lastModifiedBy>Осипова</cp:lastModifiedBy>
  <cp:revision>3</cp:revision>
  <cp:lastPrinted>2021-10-26T22:30:00Z</cp:lastPrinted>
  <dcterms:created xsi:type="dcterms:W3CDTF">2021-10-26T06:25:00Z</dcterms:created>
  <dcterms:modified xsi:type="dcterms:W3CDTF">2021-10-26T22:30:00Z</dcterms:modified>
</cp:coreProperties>
</file>